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13" w:rsidRDefault="00F61B13" w:rsidP="00F61B13">
      <w:pPr>
        <w:widowControl/>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附件</w:t>
      </w:r>
    </w:p>
    <w:p w:rsidR="00F61B13" w:rsidRDefault="00F61B13" w:rsidP="00F61B13">
      <w:pPr>
        <w:shd w:val="clear" w:color="auto" w:fill="FFFFFF"/>
        <w:autoSpaceDE w:val="0"/>
        <w:spacing w:line="560" w:lineRule="exact"/>
        <w:ind w:hanging="10"/>
        <w:jc w:val="center"/>
        <w:rPr>
          <w:rFonts w:ascii="Times New Roman" w:eastAsia="方正小标宋简体" w:hAnsi="Times New Roman" w:hint="eastAsia"/>
          <w:sz w:val="40"/>
          <w:szCs w:val="40"/>
          <w:shd w:val="clear" w:color="auto" w:fill="FFFFFF"/>
        </w:rPr>
      </w:pPr>
      <w:bookmarkStart w:id="0" w:name="OLE_LINK7"/>
      <w:bookmarkStart w:id="1" w:name="OLE_LINK6"/>
      <w:r>
        <w:rPr>
          <w:rFonts w:ascii="Times New Roman" w:eastAsia="方正小标宋简体" w:hAnsi="Times New Roman" w:hint="eastAsia"/>
          <w:sz w:val="40"/>
          <w:szCs w:val="40"/>
          <w:shd w:val="clear" w:color="auto" w:fill="FFFFFF"/>
        </w:rPr>
        <w:t>办理超过法定退休年龄劳动者等特定从业人员</w:t>
      </w:r>
    </w:p>
    <w:p w:rsidR="00F61B13" w:rsidRDefault="00F61B13" w:rsidP="00F61B13">
      <w:pPr>
        <w:shd w:val="clear" w:color="auto" w:fill="FFFFFF"/>
        <w:autoSpaceDE w:val="0"/>
        <w:spacing w:line="560" w:lineRule="exact"/>
        <w:ind w:hanging="10"/>
        <w:jc w:val="center"/>
        <w:rPr>
          <w:rFonts w:ascii="Times New Roman" w:eastAsia="方正小标宋简体" w:hAnsi="Times New Roman"/>
          <w:sz w:val="40"/>
          <w:szCs w:val="40"/>
          <w:shd w:val="clear" w:color="auto" w:fill="FFFFFF"/>
        </w:rPr>
      </w:pPr>
      <w:r>
        <w:rPr>
          <w:rFonts w:ascii="Times New Roman" w:eastAsia="方正小标宋简体" w:hAnsi="Times New Roman" w:hint="eastAsia"/>
          <w:sz w:val="40"/>
          <w:szCs w:val="40"/>
          <w:shd w:val="clear" w:color="auto" w:fill="FFFFFF"/>
        </w:rPr>
        <w:t>参加工伤保险承诺书</w:t>
      </w:r>
      <w:bookmarkEnd w:id="0"/>
      <w:bookmarkEnd w:id="1"/>
    </w:p>
    <w:p w:rsidR="00F61B13" w:rsidRDefault="00F61B13" w:rsidP="00F61B13">
      <w:pPr>
        <w:autoSpaceDE w:val="0"/>
        <w:spacing w:line="560" w:lineRule="exact"/>
        <w:jc w:val="center"/>
        <w:rPr>
          <w:rFonts w:ascii="Times New Roman" w:eastAsia="楷体_GB2312" w:hAnsi="Times New Roman"/>
          <w:sz w:val="32"/>
          <w:szCs w:val="32"/>
        </w:rPr>
      </w:pPr>
      <w:r>
        <w:rPr>
          <w:rFonts w:ascii="Times New Roman" w:eastAsia="楷体_GB2312" w:hAnsi="Times New Roman" w:hint="eastAsia"/>
          <w:sz w:val="32"/>
          <w:szCs w:val="32"/>
        </w:rPr>
        <w:t>（参考）</w:t>
      </w:r>
    </w:p>
    <w:p w:rsidR="00F61B13" w:rsidRDefault="00F61B13" w:rsidP="00F61B13">
      <w:pPr>
        <w:autoSpaceDE w:val="0"/>
        <w:spacing w:line="560" w:lineRule="exact"/>
        <w:jc w:val="center"/>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p>
    <w:p w:rsidR="00F61B13" w:rsidRDefault="00F61B13" w:rsidP="00F61B13">
      <w:pPr>
        <w:autoSpaceDE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本单位（组织）</w:t>
      </w:r>
      <w:r>
        <w:rPr>
          <w:rFonts w:ascii="Times New Roman" w:eastAsia="仿宋_GB2312" w:hAnsi="Times New Roman"/>
          <w:sz w:val="32"/>
          <w:szCs w:val="32"/>
          <w:u w:val="single"/>
          <w:shd w:val="clear" w:color="auto" w:fill="FFFFFF"/>
        </w:rPr>
        <w:t xml:space="preserve">                       </w:t>
      </w:r>
      <w:r>
        <w:rPr>
          <w:rFonts w:ascii="Times New Roman" w:eastAsia="仿宋_GB2312" w:hAnsi="Times New Roman" w:hint="eastAsia"/>
          <w:sz w:val="32"/>
          <w:szCs w:val="32"/>
          <w:shd w:val="clear" w:color="auto" w:fill="FFFFFF"/>
        </w:rPr>
        <w:t>，根据《关于超过法定退休年龄劳动者等特定从业人员参加工伤保险办法（试行）》（以下简称《办法》）规定，确认为所使用的未建立劳动关系特定从业人员单险种参加工伤保险、缴纳工伤保险费。现申请办理单险种参加工伤保险，并对下列事项进行填报和确认：</w:t>
      </w:r>
    </w:p>
    <w:p w:rsidR="00F61B13" w:rsidRDefault="00F61B13" w:rsidP="00F61B13">
      <w:pPr>
        <w:autoSpaceDE w:val="0"/>
        <w:spacing w:line="560" w:lineRule="exact"/>
        <w:ind w:firstLineChars="200" w:firstLine="640"/>
        <w:rPr>
          <w:rFonts w:ascii="Times New Roman" w:eastAsia="楷体_GB2312" w:hAnsi="Times New Roman"/>
          <w:b/>
          <w:sz w:val="32"/>
          <w:szCs w:val="32"/>
          <w:shd w:val="clear" w:color="auto" w:fill="FFFFFF"/>
        </w:rPr>
      </w:pPr>
      <w:r>
        <w:rPr>
          <w:rFonts w:ascii="Times New Roman" w:eastAsia="黑体" w:hAnsi="Times New Roman" w:hint="eastAsia"/>
          <w:sz w:val="32"/>
          <w:szCs w:val="32"/>
          <w:shd w:val="clear" w:color="auto" w:fill="FFFFFF"/>
        </w:rPr>
        <w:t>一、确认单位（组织）类型（</w:t>
      </w:r>
      <w:proofErr w:type="gramStart"/>
      <w:r>
        <w:rPr>
          <w:rFonts w:ascii="Times New Roman" w:eastAsia="黑体" w:hAnsi="Times New Roman" w:hint="eastAsia"/>
          <w:sz w:val="32"/>
          <w:szCs w:val="32"/>
          <w:shd w:val="clear" w:color="auto" w:fill="FFFFFF"/>
        </w:rPr>
        <w:t>应单选</w:t>
      </w:r>
      <w:proofErr w:type="gramEnd"/>
      <w:r>
        <w:rPr>
          <w:rFonts w:ascii="Times New Roman" w:eastAsia="黑体" w:hAnsi="Times New Roman" w:hint="eastAsia"/>
          <w:sz w:val="32"/>
          <w:szCs w:val="32"/>
          <w:shd w:val="clear" w:color="auto" w:fill="FFFFFF"/>
        </w:rPr>
        <w:t>）</w:t>
      </w:r>
    </w:p>
    <w:p w:rsidR="00F61B13" w:rsidRDefault="00F61B13" w:rsidP="00F61B13">
      <w:pPr>
        <w:autoSpaceDE w:val="0"/>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企业（非家政服务企业、非互联网平台企业、非快递企业）</w:t>
      </w:r>
    </w:p>
    <w:p w:rsidR="00F61B13" w:rsidRDefault="00F61B13" w:rsidP="00F61B13">
      <w:pPr>
        <w:autoSpaceDE w:val="0"/>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国家机关、事业单位</w:t>
      </w:r>
    </w:p>
    <w:p w:rsidR="00F61B13" w:rsidRDefault="00F61B13" w:rsidP="00F61B13">
      <w:pPr>
        <w:autoSpaceDE w:val="0"/>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社会团体（组织）</w:t>
      </w:r>
    </w:p>
    <w:p w:rsidR="00F61B13" w:rsidRDefault="00F61B13" w:rsidP="00F61B13">
      <w:pPr>
        <w:autoSpaceDE w:val="0"/>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民办非企业单位</w:t>
      </w:r>
    </w:p>
    <w:p w:rsidR="00F61B13" w:rsidRDefault="00F61B13" w:rsidP="00F61B13">
      <w:pPr>
        <w:autoSpaceDE w:val="0"/>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基金会</w:t>
      </w:r>
    </w:p>
    <w:p w:rsidR="00F61B13" w:rsidRDefault="00F61B13" w:rsidP="00F61B13">
      <w:pPr>
        <w:autoSpaceDE w:val="0"/>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律师事务所</w:t>
      </w:r>
    </w:p>
    <w:p w:rsidR="00F61B13" w:rsidRDefault="00F61B13" w:rsidP="00F61B13">
      <w:pPr>
        <w:autoSpaceDE w:val="0"/>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会计师事务所</w:t>
      </w:r>
    </w:p>
    <w:p w:rsidR="00F61B13" w:rsidRDefault="00F61B13" w:rsidP="00F61B13">
      <w:pPr>
        <w:autoSpaceDE w:val="0"/>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以单位形式参保的个体工商户</w:t>
      </w:r>
    </w:p>
    <w:p w:rsidR="00F61B13" w:rsidRDefault="00F61B13" w:rsidP="00F61B13">
      <w:pPr>
        <w:autoSpaceDE w:val="0"/>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其他从业单位（组织）</w:t>
      </w:r>
    </w:p>
    <w:p w:rsidR="00F61B13" w:rsidRDefault="00F61B13" w:rsidP="00F61B13">
      <w:pPr>
        <w:autoSpaceDE w:val="0"/>
        <w:spacing w:line="560" w:lineRule="exact"/>
        <w:ind w:firstLineChars="200" w:firstLine="640"/>
        <w:rPr>
          <w:rFonts w:ascii="Times New Roman" w:eastAsia="黑体" w:hAnsi="Times New Roman" w:hint="eastAsia"/>
          <w:sz w:val="32"/>
          <w:szCs w:val="32"/>
          <w:shd w:val="clear" w:color="auto" w:fill="FFFFFF"/>
        </w:rPr>
      </w:pPr>
      <w:r>
        <w:rPr>
          <w:rFonts w:ascii="Times New Roman" w:eastAsia="黑体" w:hAnsi="Times New Roman" w:hint="eastAsia"/>
          <w:sz w:val="32"/>
          <w:szCs w:val="32"/>
          <w:shd w:val="clear" w:color="auto" w:fill="FFFFFF"/>
        </w:rPr>
        <w:t>二、办理单险种参加工伤保险人员类型（据实勾选）</w:t>
      </w:r>
    </w:p>
    <w:p w:rsidR="00F61B13" w:rsidRDefault="00F61B13" w:rsidP="00F61B13">
      <w:pPr>
        <w:autoSpaceDE w:val="0"/>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□超过法定退休年龄劳动者</w:t>
      </w:r>
    </w:p>
    <w:p w:rsidR="00F61B13" w:rsidRDefault="00F61B13" w:rsidP="00F61B13">
      <w:pPr>
        <w:autoSpaceDE w:val="0"/>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lastRenderedPageBreak/>
        <w:t>□实习学生</w:t>
      </w:r>
    </w:p>
    <w:p w:rsidR="00F61B13" w:rsidRDefault="00F61B13" w:rsidP="00F61B13">
      <w:pPr>
        <w:autoSpaceDE w:val="0"/>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□见习人员</w:t>
      </w:r>
    </w:p>
    <w:p w:rsidR="00F61B13" w:rsidRDefault="00F61B13" w:rsidP="00F61B13">
      <w:pPr>
        <w:autoSpaceDE w:val="0"/>
        <w:spacing w:line="560" w:lineRule="exact"/>
        <w:ind w:firstLineChars="200" w:firstLine="640"/>
        <w:rPr>
          <w:rFonts w:ascii="Times New Roman" w:eastAsia="黑体" w:hAnsi="Times New Roman" w:hint="eastAsia"/>
          <w:sz w:val="32"/>
          <w:szCs w:val="32"/>
          <w:shd w:val="clear" w:color="auto" w:fill="FFFFFF"/>
        </w:rPr>
      </w:pPr>
      <w:r>
        <w:rPr>
          <w:rFonts w:ascii="Times New Roman" w:eastAsia="黑体" w:hAnsi="Times New Roman" w:hint="eastAsia"/>
          <w:sz w:val="32"/>
          <w:szCs w:val="32"/>
          <w:shd w:val="clear" w:color="auto" w:fill="FFFFFF"/>
        </w:rPr>
        <w:t>三、</w:t>
      </w:r>
      <w:proofErr w:type="gramStart"/>
      <w:r>
        <w:rPr>
          <w:rFonts w:ascii="Times New Roman" w:eastAsia="黑体" w:hAnsi="Times New Roman" w:hint="eastAsia"/>
          <w:sz w:val="32"/>
          <w:szCs w:val="32"/>
          <w:shd w:val="clear" w:color="auto" w:fill="FFFFFF"/>
        </w:rPr>
        <w:t>作出</w:t>
      </w:r>
      <w:proofErr w:type="gramEnd"/>
      <w:r>
        <w:rPr>
          <w:rFonts w:ascii="Times New Roman" w:eastAsia="黑体" w:hAnsi="Times New Roman" w:hint="eastAsia"/>
          <w:sz w:val="32"/>
          <w:szCs w:val="32"/>
          <w:shd w:val="clear" w:color="auto" w:fill="FFFFFF"/>
        </w:rPr>
        <w:t>承诺事项</w:t>
      </w:r>
    </w:p>
    <w:p w:rsidR="00F61B13" w:rsidRDefault="00F61B13" w:rsidP="00F61B13">
      <w:pPr>
        <w:autoSpaceDE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（一）本单位（组织）承诺，本单位（组织）办理参加单险种工伤保险的特定从业人员均符合《办法》规定条件，按规定为其缴纳工伤保险费。</w:t>
      </w:r>
    </w:p>
    <w:p w:rsidR="00F61B13" w:rsidRDefault="00F61B13" w:rsidP="00F61B13">
      <w:pPr>
        <w:autoSpaceDE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（二）本单位（组织）承诺及时如实告知相关从业人员单险种参加工伤保险和缴费情况以及有关工伤保险权利义务，并依法依规履行工伤认定申请义务。</w:t>
      </w:r>
    </w:p>
    <w:p w:rsidR="00F61B13" w:rsidRDefault="00F61B13" w:rsidP="00F61B13">
      <w:pPr>
        <w:autoSpaceDE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（三）本单位（组织）承诺已为建立劳动关系的劳动者依法参加社会保险，并未将建立劳动关系的劳动者办理单险种参加工伤保险，否则将依法承担相关法律责任。</w:t>
      </w:r>
    </w:p>
    <w:p w:rsidR="00F61B13" w:rsidRDefault="00F61B13" w:rsidP="00F61B13">
      <w:pPr>
        <w:autoSpaceDE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（四）本单位（组织）承诺未为与本单位（组织）无从业关系的其他人员办理单险种参加工伤保险，否则可能导致其人员不能被认定工伤。本单位（组织）承诺知晓</w:t>
      </w:r>
      <w:proofErr w:type="gramStart"/>
      <w:r>
        <w:rPr>
          <w:rFonts w:ascii="Times New Roman" w:eastAsia="仿宋_GB2312" w:hAnsi="Times New Roman" w:hint="eastAsia"/>
          <w:sz w:val="32"/>
          <w:szCs w:val="32"/>
          <w:shd w:val="clear" w:color="auto" w:fill="FFFFFF"/>
        </w:rPr>
        <w:t>人社部门</w:t>
      </w:r>
      <w:proofErr w:type="gramEnd"/>
      <w:r>
        <w:rPr>
          <w:rFonts w:ascii="Times New Roman" w:eastAsia="仿宋_GB2312" w:hAnsi="Times New Roman" w:hint="eastAsia"/>
          <w:sz w:val="32"/>
          <w:szCs w:val="32"/>
          <w:shd w:val="clear" w:color="auto" w:fill="FFFFFF"/>
        </w:rPr>
        <w:t>对经核查发现不符合《办法》规定参保范围的从业人员，可不予受理工伤认定申请。</w:t>
      </w:r>
    </w:p>
    <w:p w:rsidR="00F61B13" w:rsidRDefault="00F61B13" w:rsidP="00F61B13">
      <w:pPr>
        <w:autoSpaceDE w:val="0"/>
        <w:spacing w:line="560" w:lineRule="exact"/>
        <w:ind w:firstLineChars="200" w:firstLine="640"/>
        <w:rPr>
          <w:rFonts w:ascii="Times New Roman" w:eastAsia="仿宋_GB2312" w:hAnsi="Times New Roman"/>
          <w:b/>
          <w:bCs/>
          <w:sz w:val="32"/>
          <w:szCs w:val="32"/>
          <w:u w:val="single"/>
          <w:shd w:val="clear" w:color="auto" w:fill="FFFFFF"/>
        </w:rPr>
      </w:pPr>
      <w:r>
        <w:rPr>
          <w:rFonts w:ascii="Times New Roman" w:eastAsia="仿宋_GB2312" w:hAnsi="Times New Roman" w:hint="eastAsia"/>
          <w:sz w:val="32"/>
          <w:szCs w:val="32"/>
          <w:shd w:val="clear" w:color="auto" w:fill="FFFFFF"/>
        </w:rPr>
        <w:t>（五）本单位（组织）承诺办理工伤认定、劳动能力鉴定、工伤保险待遇申请时，按规定如实提供各项材料，并配合人力资源社会保障部门调查核实。本单位（组织）配合社会保险经办机构追回多发工伤保险待遇。如虚构工伤事故或伪造工伤材料等骗取工伤保险基金支出的，将依法承担法律责任。</w:t>
      </w:r>
    </w:p>
    <w:p w:rsidR="00F61B13" w:rsidRDefault="00F61B13" w:rsidP="00F61B13">
      <w:pPr>
        <w:autoSpaceDE w:val="0"/>
        <w:spacing w:line="560" w:lineRule="exact"/>
        <w:ind w:firstLineChars="200" w:firstLine="640"/>
        <w:rPr>
          <w:rFonts w:ascii="Times New Roman" w:eastAsia="黑体" w:hAnsi="Times New Roman"/>
          <w:sz w:val="32"/>
          <w:szCs w:val="32"/>
          <w:shd w:val="clear" w:color="auto" w:fill="FFFFFF"/>
        </w:rPr>
      </w:pPr>
      <w:r>
        <w:rPr>
          <w:rFonts w:ascii="Times New Roman" w:eastAsia="黑体" w:hAnsi="Times New Roman" w:hint="eastAsia"/>
          <w:sz w:val="32"/>
          <w:szCs w:val="32"/>
          <w:shd w:val="clear" w:color="auto" w:fill="FFFFFF"/>
        </w:rPr>
        <w:t>四、有关提示事项</w:t>
      </w:r>
    </w:p>
    <w:p w:rsidR="00F61B13" w:rsidRDefault="00F61B13" w:rsidP="00F61B13">
      <w:pPr>
        <w:autoSpaceDE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lastRenderedPageBreak/>
        <w:t>（一）按规定缴纳工伤保险费的参保人员，其工伤保险关系自办理参保登记手续的次日起生效。未按规定缴纳工伤保险费的，该期间工伤保险关系不生效。</w:t>
      </w:r>
      <w:r>
        <w:rPr>
          <w:rFonts w:ascii="Times New Roman" w:eastAsia="黑体" w:hAnsi="Times New Roman" w:hint="eastAsia"/>
          <w:sz w:val="32"/>
          <w:szCs w:val="32"/>
          <w:shd w:val="clear" w:color="auto" w:fill="FFFFFF"/>
        </w:rPr>
        <w:t>对终止用工关系或因工死亡的人员，当月应继续为其申报缴纳工伤保险费，次月起再停止为其缴纳工伤保险费，以便衔接工伤保险待遇核发事项</w:t>
      </w:r>
      <w:r>
        <w:rPr>
          <w:rFonts w:ascii="Times New Roman" w:eastAsia="仿宋_GB2312" w:hAnsi="Times New Roman" w:hint="eastAsia"/>
          <w:sz w:val="32"/>
          <w:szCs w:val="32"/>
          <w:shd w:val="clear" w:color="auto" w:fill="FFFFFF"/>
        </w:rPr>
        <w:t>。</w:t>
      </w:r>
    </w:p>
    <w:p w:rsidR="00F61B13" w:rsidRDefault="00F61B13" w:rsidP="00F61B13">
      <w:pPr>
        <w:autoSpaceDE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（二）</w:t>
      </w:r>
      <w:r>
        <w:rPr>
          <w:rFonts w:ascii="Times New Roman" w:eastAsia="仿宋_GB2312" w:hAnsi="Times New Roman" w:hint="eastAsia"/>
          <w:sz w:val="32"/>
          <w:szCs w:val="32"/>
        </w:rPr>
        <w:t>用人单位（组织）应</w:t>
      </w:r>
      <w:r>
        <w:rPr>
          <w:rFonts w:ascii="Times New Roman" w:eastAsia="仿宋_GB2312" w:hAnsi="Times New Roman" w:hint="eastAsia"/>
          <w:kern w:val="0"/>
          <w:sz w:val="32"/>
          <w:szCs w:val="32"/>
          <w:shd w:val="clear" w:color="auto" w:fill="FFFFFF"/>
        </w:rPr>
        <w:t>加强从业人员安全生产和职业卫生培训教育，按规定对从事接触职业病危害作业的从业人员组织上岗前、在岗期间和离岗</w:t>
      </w:r>
      <w:proofErr w:type="gramStart"/>
      <w:r>
        <w:rPr>
          <w:rFonts w:ascii="Times New Roman" w:eastAsia="仿宋_GB2312" w:hAnsi="Times New Roman" w:hint="eastAsia"/>
          <w:kern w:val="0"/>
          <w:sz w:val="32"/>
          <w:szCs w:val="32"/>
          <w:shd w:val="clear" w:color="auto" w:fill="FFFFFF"/>
        </w:rPr>
        <w:t>时职业</w:t>
      </w:r>
      <w:proofErr w:type="gramEnd"/>
      <w:r>
        <w:rPr>
          <w:rFonts w:ascii="Times New Roman" w:eastAsia="仿宋_GB2312" w:hAnsi="Times New Roman" w:hint="eastAsia"/>
          <w:kern w:val="0"/>
          <w:sz w:val="32"/>
          <w:szCs w:val="32"/>
          <w:shd w:val="clear" w:color="auto" w:fill="FFFFFF"/>
        </w:rPr>
        <w:t>健康检查，提供相应劳动保护，做好工伤预防工作。</w:t>
      </w:r>
    </w:p>
    <w:p w:rsidR="00F61B13" w:rsidRDefault="00F61B13" w:rsidP="00F61B13">
      <w:pPr>
        <w:autoSpaceDE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（三）用人单位（组织）可与参保人</w:t>
      </w:r>
      <w:proofErr w:type="gramStart"/>
      <w:r>
        <w:rPr>
          <w:rFonts w:ascii="Times New Roman" w:eastAsia="仿宋_GB2312" w:hAnsi="Times New Roman" w:hint="eastAsia"/>
          <w:sz w:val="32"/>
          <w:szCs w:val="32"/>
          <w:shd w:val="clear" w:color="auto" w:fill="FFFFFF"/>
        </w:rPr>
        <w:t>员</w:t>
      </w:r>
      <w:r>
        <w:rPr>
          <w:rFonts w:ascii="Times New Roman" w:eastAsia="仿宋_GB2312" w:hAnsi="Times New Roman" w:hint="eastAsia"/>
          <w:sz w:val="32"/>
          <w:szCs w:val="32"/>
        </w:rPr>
        <w:t>协议</w:t>
      </w:r>
      <w:proofErr w:type="gramEnd"/>
      <w:r>
        <w:rPr>
          <w:rFonts w:ascii="Times New Roman" w:eastAsia="仿宋_GB2312" w:hAnsi="Times New Roman" w:hint="eastAsia"/>
          <w:sz w:val="32"/>
          <w:szCs w:val="32"/>
        </w:rPr>
        <w:t>约定如停工留薪期待遇、伤残就业补助金等非工伤保险基金支付的处理办法，鼓励增加投保人身意外伤害等保险，以提供更好保障。</w:t>
      </w:r>
    </w:p>
    <w:p w:rsidR="00F61B13" w:rsidRDefault="00F61B13" w:rsidP="00F61B13">
      <w:pPr>
        <w:shd w:val="clear" w:color="auto" w:fill="FFFFFF"/>
        <w:spacing w:before="100" w:beforeAutospacing="1" w:line="440" w:lineRule="exact"/>
        <w:ind w:firstLineChars="200" w:firstLine="640"/>
        <w:jc w:val="left"/>
        <w:rPr>
          <w:rFonts w:ascii="仿宋_GB2312" w:eastAsia="仿宋_GB2312" w:hAnsi="等线"/>
          <w:kern w:val="0"/>
          <w:sz w:val="32"/>
          <w:szCs w:val="32"/>
        </w:rPr>
      </w:pPr>
      <w:r>
        <w:rPr>
          <w:rFonts w:ascii="仿宋_GB2312" w:eastAsia="仿宋_GB2312" w:hAnsi="等线" w:hint="eastAsia"/>
          <w:kern w:val="0"/>
          <w:sz w:val="32"/>
          <w:szCs w:val="32"/>
        </w:rPr>
        <w:t xml:space="preserve">（以下承诺由从业单位填写） </w:t>
      </w:r>
    </w:p>
    <w:p w:rsidR="00F61B13" w:rsidRDefault="00F61B13" w:rsidP="00F61B13">
      <w:pPr>
        <w:shd w:val="clear" w:color="auto" w:fill="FFFFFF"/>
        <w:spacing w:before="100" w:beforeAutospacing="1" w:line="440" w:lineRule="exact"/>
        <w:ind w:firstLineChars="200" w:firstLine="560"/>
        <w:rPr>
          <w:rFonts w:ascii="仿宋_GB2312" w:eastAsia="仿宋_GB2312" w:hAnsi="等线" w:hint="eastAsia"/>
          <w:kern w:val="0"/>
          <w:sz w:val="28"/>
          <w:szCs w:val="28"/>
        </w:rPr>
      </w:pPr>
      <w:r>
        <w:rPr>
          <w:rFonts w:ascii="仿宋_GB2312" w:eastAsia="仿宋_GB2312" w:hAnsi="等线" w:hint="eastAsia"/>
          <w:kern w:val="0"/>
          <w:sz w:val="28"/>
          <w:szCs w:val="28"/>
          <w:bdr w:val="single" w:sz="4" w:space="0" w:color="auto" w:frame="1"/>
        </w:rPr>
        <w:t>本单位（组织）已阅知上述内容，确认上述填报信息属实并遵守承诺事项，如有虚假承诺或违反承诺的情况，愿承担相应法律责任。</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F61B13" w:rsidTr="00F61B13">
        <w:trPr>
          <w:trHeight w:val="1870"/>
          <w:jc w:val="center"/>
        </w:trPr>
        <w:tc>
          <w:tcPr>
            <w:tcW w:w="8926" w:type="dxa"/>
            <w:tcBorders>
              <w:top w:val="single" w:sz="4" w:space="0" w:color="auto"/>
              <w:left w:val="single" w:sz="4" w:space="0" w:color="auto"/>
              <w:bottom w:val="single" w:sz="4" w:space="0" w:color="auto"/>
              <w:right w:val="single" w:sz="4" w:space="0" w:color="auto"/>
            </w:tcBorders>
          </w:tcPr>
          <w:p w:rsidR="00F61B13" w:rsidRDefault="00F61B13">
            <w:pPr>
              <w:spacing w:before="100" w:beforeAutospacing="1" w:line="440" w:lineRule="exact"/>
              <w:jc w:val="left"/>
              <w:rPr>
                <w:rFonts w:ascii="仿宋_GB2312" w:eastAsia="仿宋_GB2312" w:hAnsi="等线"/>
                <w:sz w:val="24"/>
              </w:rPr>
            </w:pPr>
          </w:p>
        </w:tc>
      </w:tr>
    </w:tbl>
    <w:p w:rsidR="00F61B13" w:rsidRDefault="00F61B13" w:rsidP="00F61B13">
      <w:pPr>
        <w:autoSpaceDE w:val="0"/>
        <w:spacing w:line="560" w:lineRule="exact"/>
        <w:ind w:firstLineChars="200" w:firstLine="640"/>
        <w:rPr>
          <w:rFonts w:ascii="Times New Roman" w:eastAsia="仿宋_GB2312" w:hAnsi="Times New Roman" w:hint="eastAsia"/>
          <w:sz w:val="32"/>
          <w:szCs w:val="32"/>
          <w:shd w:val="clear" w:color="auto" w:fill="FFFFFF"/>
        </w:rPr>
      </w:pPr>
      <w:r>
        <w:rPr>
          <w:rFonts w:ascii="Times New Roman" w:eastAsia="仿宋_GB2312" w:hAnsi="Times New Roman"/>
          <w:sz w:val="32"/>
          <w:szCs w:val="32"/>
          <w:shd w:val="clear" w:color="auto" w:fill="FFFFFF"/>
        </w:rPr>
        <w:t xml:space="preserve">                     </w:t>
      </w:r>
    </w:p>
    <w:p w:rsidR="00F61B13" w:rsidRDefault="00F61B13" w:rsidP="00F61B13">
      <w:pPr>
        <w:autoSpaceDE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用人单位（组织）盖章</w:t>
      </w:r>
    </w:p>
    <w:p w:rsidR="00F61B13" w:rsidRDefault="00F61B13" w:rsidP="00F61B13">
      <w:pPr>
        <w:autoSpaceDE w:val="0"/>
        <w:spacing w:line="560" w:lineRule="exact"/>
        <w:ind w:firstLineChars="200" w:firstLine="640"/>
        <w:rPr>
          <w:rFonts w:ascii="Times New Roman" w:eastAsia="仿宋_GB2312" w:hAnsi="Times New Roman"/>
          <w:sz w:val="32"/>
          <w:szCs w:val="22"/>
        </w:rPr>
      </w:pP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年</w:t>
      </w: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月</w:t>
      </w: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日</w:t>
      </w:r>
    </w:p>
    <w:p w:rsidR="00F61B13" w:rsidRDefault="00F61B13" w:rsidP="00F61B13">
      <w:pPr>
        <w:pStyle w:val="NormalIndent"/>
        <w:ind w:firstLine="420"/>
      </w:pPr>
    </w:p>
    <w:p w:rsidR="00F61B13" w:rsidRDefault="00F61B13" w:rsidP="00F61B13">
      <w:pPr>
        <w:pStyle w:val="NormalIndent"/>
        <w:ind w:firstLineChars="0" w:firstLine="0"/>
      </w:pPr>
    </w:p>
    <w:p w:rsidR="00FA2DEE" w:rsidRPr="00F61B13" w:rsidRDefault="00FA2DEE" w:rsidP="00F61B13">
      <w:bookmarkStart w:id="2" w:name="_GoBack"/>
      <w:bookmarkEnd w:id="2"/>
    </w:p>
    <w:sectPr w:rsidR="00FA2DEE" w:rsidRPr="00F61B13" w:rsidSect="00FA2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6573"/>
    <w:rsid w:val="000065D2"/>
    <w:rsid w:val="000C7D21"/>
    <w:rsid w:val="000F5575"/>
    <w:rsid w:val="00143A54"/>
    <w:rsid w:val="00162285"/>
    <w:rsid w:val="00210388"/>
    <w:rsid w:val="002B0C25"/>
    <w:rsid w:val="002F6573"/>
    <w:rsid w:val="00332B0C"/>
    <w:rsid w:val="00362DA9"/>
    <w:rsid w:val="003773F3"/>
    <w:rsid w:val="00394019"/>
    <w:rsid w:val="00394D65"/>
    <w:rsid w:val="003B59AC"/>
    <w:rsid w:val="004262B4"/>
    <w:rsid w:val="00452149"/>
    <w:rsid w:val="004C4A89"/>
    <w:rsid w:val="004D16F7"/>
    <w:rsid w:val="004D69F7"/>
    <w:rsid w:val="00520CD5"/>
    <w:rsid w:val="005A536F"/>
    <w:rsid w:val="005B10B0"/>
    <w:rsid w:val="005F31A3"/>
    <w:rsid w:val="00603108"/>
    <w:rsid w:val="00620098"/>
    <w:rsid w:val="00661FDF"/>
    <w:rsid w:val="00720CF0"/>
    <w:rsid w:val="00733F71"/>
    <w:rsid w:val="007554DD"/>
    <w:rsid w:val="007C7D65"/>
    <w:rsid w:val="007D2683"/>
    <w:rsid w:val="00815DB4"/>
    <w:rsid w:val="00825D27"/>
    <w:rsid w:val="008C4903"/>
    <w:rsid w:val="008D661A"/>
    <w:rsid w:val="00951F2D"/>
    <w:rsid w:val="00952250"/>
    <w:rsid w:val="009524B0"/>
    <w:rsid w:val="00955153"/>
    <w:rsid w:val="009700EE"/>
    <w:rsid w:val="00974118"/>
    <w:rsid w:val="009A6CCC"/>
    <w:rsid w:val="009C65C6"/>
    <w:rsid w:val="009D1654"/>
    <w:rsid w:val="00A01DCB"/>
    <w:rsid w:val="00A323B4"/>
    <w:rsid w:val="00AB7D14"/>
    <w:rsid w:val="00AF555F"/>
    <w:rsid w:val="00AF7FE8"/>
    <w:rsid w:val="00B2307E"/>
    <w:rsid w:val="00B413CD"/>
    <w:rsid w:val="00B543A0"/>
    <w:rsid w:val="00BB33E1"/>
    <w:rsid w:val="00BE7CC9"/>
    <w:rsid w:val="00C7393F"/>
    <w:rsid w:val="00C90A50"/>
    <w:rsid w:val="00CC4562"/>
    <w:rsid w:val="00CF5CFC"/>
    <w:rsid w:val="00CF77E4"/>
    <w:rsid w:val="00D35DFC"/>
    <w:rsid w:val="00D4206F"/>
    <w:rsid w:val="00D855EC"/>
    <w:rsid w:val="00E1411F"/>
    <w:rsid w:val="00E342AC"/>
    <w:rsid w:val="00E44494"/>
    <w:rsid w:val="00E55661"/>
    <w:rsid w:val="00E64205"/>
    <w:rsid w:val="00EA5B08"/>
    <w:rsid w:val="00EC67AE"/>
    <w:rsid w:val="00EC7C93"/>
    <w:rsid w:val="00F42B03"/>
    <w:rsid w:val="00F61B13"/>
    <w:rsid w:val="00F6278B"/>
    <w:rsid w:val="00FA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1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 Indent"/>
    <w:basedOn w:val="a"/>
    <w:qFormat/>
    <w:rsid w:val="00F61B13"/>
    <w:pPr>
      <w:ind w:firstLineChars="200" w:firstLine="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55481">
      <w:bodyDiv w:val="1"/>
      <w:marLeft w:val="0"/>
      <w:marRight w:val="0"/>
      <w:marTop w:val="0"/>
      <w:marBottom w:val="0"/>
      <w:divBdr>
        <w:top w:val="none" w:sz="0" w:space="0" w:color="auto"/>
        <w:left w:val="none" w:sz="0" w:space="0" w:color="auto"/>
        <w:bottom w:val="none" w:sz="0" w:space="0" w:color="auto"/>
        <w:right w:val="none" w:sz="0" w:space="0" w:color="auto"/>
      </w:divBdr>
    </w:div>
    <w:div w:id="169950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1121</Characters>
  <Application>Microsoft Office Word</Application>
  <DocSecurity>0</DocSecurity>
  <Lines>9</Lines>
  <Paragraphs>2</Paragraphs>
  <ScaleCrop>false</ScaleCrop>
  <Company>china</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2025-04-30T06:11:00Z</dcterms:created>
  <dcterms:modified xsi:type="dcterms:W3CDTF">2025-04-30T06:11:00Z</dcterms:modified>
</cp:coreProperties>
</file>