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25A9E" w14:textId="77777777" w:rsidR="00E00264" w:rsidRDefault="00E00264">
      <w:pPr>
        <w:spacing w:line="360" w:lineRule="auto"/>
      </w:pPr>
      <w:bookmarkStart w:id="0" w:name="_Toc324930141"/>
    </w:p>
    <w:p w14:paraId="663B4C0B" w14:textId="77777777" w:rsidR="00E00264" w:rsidRDefault="00E00264">
      <w:pPr>
        <w:spacing w:line="360" w:lineRule="auto"/>
      </w:pPr>
    </w:p>
    <w:p w14:paraId="0BE12A60" w14:textId="77777777" w:rsidR="00E00264" w:rsidRDefault="00694A7F">
      <w:pPr>
        <w:spacing w:line="360" w:lineRule="auto"/>
      </w:pPr>
      <w:r>
        <w:rPr>
          <w:noProof/>
        </w:rPr>
        <w:drawing>
          <wp:inline distT="0" distB="0" distL="0" distR="0" wp14:anchorId="362DFDFC" wp14:editId="1D75759B">
            <wp:extent cx="2044700" cy="450850"/>
            <wp:effectExtent l="0" t="0" r="0" b="6350"/>
            <wp:docPr id="15" name="图片 15" descr="lQLPDhrOPHkRO9VdzQGhsAGSBU7VWa0tAX8j5dwATwA_417_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lQLPDhrOPHkRO9VdzQGhsAGSBU7VWa0tAX8j5dwATwA_417_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044700" cy="450850"/>
                    </a:xfrm>
                    <a:prstGeom prst="rect">
                      <a:avLst/>
                    </a:prstGeom>
                    <a:noFill/>
                    <a:ln>
                      <a:noFill/>
                    </a:ln>
                  </pic:spPr>
                </pic:pic>
              </a:graphicData>
            </a:graphic>
          </wp:inline>
        </w:drawing>
      </w:r>
    </w:p>
    <w:p w14:paraId="58235953" w14:textId="77777777" w:rsidR="00E00264" w:rsidRDefault="00694A7F">
      <w:pPr>
        <w:spacing w:line="360" w:lineRule="auto"/>
        <w:ind w:firstLineChars="1300" w:firstLine="4176"/>
        <w:rPr>
          <w:b/>
          <w:sz w:val="32"/>
          <w:szCs w:val="32"/>
        </w:rPr>
      </w:pPr>
      <w:r>
        <w:rPr>
          <w:rFonts w:hint="eastAsia"/>
          <w:b/>
          <w:sz w:val="32"/>
          <w:szCs w:val="32"/>
        </w:rPr>
        <w:t>浙江红云智汇科技有限公司</w:t>
      </w:r>
    </w:p>
    <w:p w14:paraId="5F26A4AF" w14:textId="77777777" w:rsidR="00E00264" w:rsidRDefault="00E00264">
      <w:pPr>
        <w:spacing w:line="360" w:lineRule="auto"/>
      </w:pPr>
    </w:p>
    <w:p w14:paraId="6888BE1D" w14:textId="77777777" w:rsidR="00E00264" w:rsidRDefault="00E00264">
      <w:pPr>
        <w:spacing w:line="360" w:lineRule="auto"/>
      </w:pPr>
    </w:p>
    <w:p w14:paraId="60F257FE" w14:textId="77777777" w:rsidR="00E00264" w:rsidRDefault="00E00264">
      <w:pPr>
        <w:spacing w:line="360" w:lineRule="auto"/>
      </w:pPr>
    </w:p>
    <w:p w14:paraId="4C2695F9" w14:textId="77777777" w:rsidR="00E00264" w:rsidRDefault="00E00264">
      <w:pPr>
        <w:spacing w:line="360" w:lineRule="auto"/>
      </w:pPr>
    </w:p>
    <w:p w14:paraId="7F543E1B" w14:textId="77777777" w:rsidR="00E00264" w:rsidRDefault="00E00264">
      <w:pPr>
        <w:spacing w:line="360" w:lineRule="auto"/>
      </w:pPr>
    </w:p>
    <w:p w14:paraId="5DDF8B0B" w14:textId="77777777" w:rsidR="00E00264" w:rsidRDefault="00E00264">
      <w:pPr>
        <w:spacing w:line="360" w:lineRule="auto"/>
      </w:pPr>
    </w:p>
    <w:p w14:paraId="63E5FAF0" w14:textId="3C355536" w:rsidR="00E00264" w:rsidRDefault="00F92160">
      <w:pPr>
        <w:spacing w:line="360" w:lineRule="auto"/>
        <w:jc w:val="center"/>
        <w:rPr>
          <w:b/>
          <w:sz w:val="48"/>
        </w:rPr>
      </w:pPr>
      <w:r>
        <w:rPr>
          <w:rFonts w:hint="eastAsia"/>
          <w:b/>
          <w:sz w:val="48"/>
        </w:rPr>
        <w:t>湖南</w:t>
      </w:r>
      <w:r w:rsidR="00694A7F">
        <w:rPr>
          <w:rFonts w:hint="eastAsia"/>
          <w:b/>
          <w:sz w:val="48"/>
        </w:rPr>
        <w:t>省按比例安排残疾人就业情况</w:t>
      </w:r>
    </w:p>
    <w:p w14:paraId="08D8B025" w14:textId="77777777" w:rsidR="00E00264" w:rsidRDefault="00694A7F">
      <w:pPr>
        <w:spacing w:line="360" w:lineRule="auto"/>
        <w:jc w:val="center"/>
        <w:rPr>
          <w:b/>
          <w:sz w:val="48"/>
        </w:rPr>
      </w:pPr>
      <w:r>
        <w:rPr>
          <w:rFonts w:hint="eastAsia"/>
          <w:b/>
          <w:sz w:val="48"/>
        </w:rPr>
        <w:t>联网认证项目</w:t>
      </w:r>
    </w:p>
    <w:p w14:paraId="7BEA1E94" w14:textId="77777777" w:rsidR="00E00264" w:rsidRDefault="00694A7F">
      <w:pPr>
        <w:spacing w:line="360" w:lineRule="auto"/>
        <w:jc w:val="center"/>
        <w:rPr>
          <w:b/>
          <w:sz w:val="36"/>
        </w:rPr>
      </w:pPr>
      <w:r>
        <w:rPr>
          <w:rFonts w:hint="eastAsia"/>
          <w:b/>
          <w:sz w:val="36"/>
        </w:rPr>
        <w:t>【操作手册】</w:t>
      </w:r>
    </w:p>
    <w:p w14:paraId="5FA41B3C" w14:textId="77777777" w:rsidR="00E00264" w:rsidRDefault="00E00264">
      <w:pPr>
        <w:spacing w:line="360" w:lineRule="auto"/>
      </w:pPr>
    </w:p>
    <w:p w14:paraId="35B5B639" w14:textId="77777777" w:rsidR="00E00264" w:rsidRDefault="00E00264">
      <w:pPr>
        <w:spacing w:line="360" w:lineRule="auto"/>
      </w:pPr>
    </w:p>
    <w:p w14:paraId="171C71FD" w14:textId="77777777" w:rsidR="00E00264" w:rsidRDefault="00E00264">
      <w:pPr>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559"/>
        <w:gridCol w:w="4309"/>
      </w:tblGrid>
      <w:tr w:rsidR="00E00264" w14:paraId="7459DEE7" w14:textId="77777777">
        <w:trPr>
          <w:trHeight w:val="397"/>
        </w:trPr>
        <w:tc>
          <w:tcPr>
            <w:tcW w:w="2660" w:type="dxa"/>
            <w:vMerge w:val="restart"/>
            <w:shd w:val="clear" w:color="auto" w:fill="auto"/>
            <w:vAlign w:val="center"/>
          </w:tcPr>
          <w:p w14:paraId="394DC31D" w14:textId="77777777" w:rsidR="00E00264" w:rsidRDefault="00694A7F">
            <w:pPr>
              <w:spacing w:line="312" w:lineRule="auto"/>
            </w:pPr>
            <w:r>
              <w:rPr>
                <w:rFonts w:hint="eastAsia"/>
              </w:rPr>
              <w:t>文件状态：</w:t>
            </w:r>
          </w:p>
          <w:p w14:paraId="7742FEF5" w14:textId="77777777" w:rsidR="00E00264" w:rsidRDefault="00694A7F">
            <w:pPr>
              <w:spacing w:line="312" w:lineRule="auto"/>
              <w:ind w:firstLine="420"/>
            </w:pPr>
            <w:r>
              <w:rPr>
                <w:rFonts w:hint="eastAsia"/>
              </w:rPr>
              <w:t>[  ]</w:t>
            </w:r>
            <w:r>
              <w:rPr>
                <w:rFonts w:hint="eastAsia"/>
              </w:rPr>
              <w:t>草稿</w:t>
            </w:r>
          </w:p>
          <w:p w14:paraId="603BEB86" w14:textId="77777777" w:rsidR="00E00264" w:rsidRDefault="00694A7F">
            <w:pPr>
              <w:spacing w:line="312" w:lineRule="auto"/>
              <w:ind w:firstLine="420"/>
            </w:pPr>
            <w:r>
              <w:rPr>
                <w:rFonts w:hint="eastAsia"/>
              </w:rPr>
              <w:t>[</w:t>
            </w:r>
            <w:r>
              <w:rPr>
                <w:rFonts w:hint="eastAsia"/>
              </w:rPr>
              <w:t>√</w:t>
            </w:r>
            <w:r>
              <w:rPr>
                <w:rFonts w:hint="eastAsia"/>
              </w:rPr>
              <w:t>]</w:t>
            </w:r>
            <w:r>
              <w:rPr>
                <w:rFonts w:hint="eastAsia"/>
              </w:rPr>
              <w:t>正式发布</w:t>
            </w:r>
          </w:p>
          <w:p w14:paraId="75C74A85" w14:textId="77777777" w:rsidR="00E00264" w:rsidRDefault="00694A7F">
            <w:pPr>
              <w:spacing w:line="312" w:lineRule="auto"/>
              <w:ind w:firstLine="420"/>
            </w:pPr>
            <w:r>
              <w:rPr>
                <w:rFonts w:hint="eastAsia"/>
              </w:rPr>
              <w:t>[  ]</w:t>
            </w:r>
            <w:r>
              <w:rPr>
                <w:rFonts w:hint="eastAsia"/>
              </w:rPr>
              <w:t>正在修改</w:t>
            </w:r>
          </w:p>
        </w:tc>
        <w:tc>
          <w:tcPr>
            <w:tcW w:w="1559" w:type="dxa"/>
            <w:shd w:val="clear" w:color="auto" w:fill="D8D8D8"/>
            <w:vAlign w:val="center"/>
          </w:tcPr>
          <w:p w14:paraId="7982BE28" w14:textId="77777777" w:rsidR="00E00264" w:rsidRDefault="00694A7F">
            <w:r>
              <w:rPr>
                <w:rFonts w:hint="eastAsia"/>
              </w:rPr>
              <w:t>文件编号：</w:t>
            </w:r>
          </w:p>
        </w:tc>
        <w:tc>
          <w:tcPr>
            <w:tcW w:w="4309" w:type="dxa"/>
            <w:shd w:val="clear" w:color="auto" w:fill="auto"/>
            <w:vAlign w:val="center"/>
          </w:tcPr>
          <w:p w14:paraId="27C60FD3" w14:textId="26F9877C" w:rsidR="00E00264" w:rsidRDefault="00F92160">
            <w:r>
              <w:rPr>
                <w:rFonts w:hint="eastAsia"/>
              </w:rPr>
              <w:t>HN</w:t>
            </w:r>
            <w:r w:rsidR="00694A7F">
              <w:rPr>
                <w:rFonts w:hint="eastAsia"/>
              </w:rPr>
              <w:t>-CL-</w:t>
            </w:r>
            <w:r w:rsidR="00694A7F">
              <w:rPr>
                <w:rFonts w:hint="eastAsia"/>
              </w:rPr>
              <w:t>CZSC</w:t>
            </w:r>
          </w:p>
        </w:tc>
      </w:tr>
      <w:tr w:rsidR="00E00264" w14:paraId="4D3CC05B" w14:textId="77777777">
        <w:trPr>
          <w:trHeight w:val="397"/>
        </w:trPr>
        <w:tc>
          <w:tcPr>
            <w:tcW w:w="2660" w:type="dxa"/>
            <w:vMerge/>
            <w:shd w:val="clear" w:color="auto" w:fill="auto"/>
            <w:vAlign w:val="center"/>
          </w:tcPr>
          <w:p w14:paraId="36C9282C" w14:textId="77777777" w:rsidR="00E00264" w:rsidRDefault="00E00264"/>
        </w:tc>
        <w:tc>
          <w:tcPr>
            <w:tcW w:w="1559" w:type="dxa"/>
            <w:shd w:val="clear" w:color="auto" w:fill="D8D8D8"/>
            <w:vAlign w:val="center"/>
          </w:tcPr>
          <w:p w14:paraId="5E16FB52" w14:textId="77777777" w:rsidR="00E00264" w:rsidRDefault="00694A7F">
            <w:r>
              <w:rPr>
                <w:rFonts w:hint="eastAsia"/>
              </w:rPr>
              <w:t>当前版本：</w:t>
            </w:r>
          </w:p>
        </w:tc>
        <w:tc>
          <w:tcPr>
            <w:tcW w:w="4309" w:type="dxa"/>
            <w:shd w:val="clear" w:color="auto" w:fill="auto"/>
            <w:vAlign w:val="center"/>
          </w:tcPr>
          <w:p w14:paraId="32B462BD" w14:textId="77777777" w:rsidR="00E00264" w:rsidRDefault="00694A7F">
            <w:r>
              <w:rPr>
                <w:rFonts w:hint="eastAsia"/>
              </w:rPr>
              <w:t>1.0</w:t>
            </w:r>
          </w:p>
        </w:tc>
      </w:tr>
      <w:tr w:rsidR="00E00264" w14:paraId="134AE0F1" w14:textId="77777777">
        <w:trPr>
          <w:trHeight w:val="397"/>
        </w:trPr>
        <w:tc>
          <w:tcPr>
            <w:tcW w:w="2660" w:type="dxa"/>
            <w:vMerge/>
            <w:shd w:val="clear" w:color="auto" w:fill="auto"/>
            <w:vAlign w:val="center"/>
          </w:tcPr>
          <w:p w14:paraId="2EAC38C7" w14:textId="77777777" w:rsidR="00E00264" w:rsidRDefault="00E00264"/>
        </w:tc>
        <w:tc>
          <w:tcPr>
            <w:tcW w:w="1559" w:type="dxa"/>
            <w:shd w:val="clear" w:color="auto" w:fill="D8D8D8"/>
            <w:vAlign w:val="center"/>
          </w:tcPr>
          <w:p w14:paraId="200AFC57" w14:textId="77777777" w:rsidR="00E00264" w:rsidRDefault="00694A7F">
            <w:r>
              <w:rPr>
                <w:rFonts w:hint="eastAsia"/>
              </w:rPr>
              <w:t>作</w:t>
            </w:r>
            <w:r>
              <w:rPr>
                <w:rFonts w:hint="eastAsia"/>
              </w:rPr>
              <w:t xml:space="preserve">    </w:t>
            </w:r>
            <w:r>
              <w:rPr>
                <w:rFonts w:hint="eastAsia"/>
              </w:rPr>
              <w:t>者：</w:t>
            </w:r>
          </w:p>
        </w:tc>
        <w:tc>
          <w:tcPr>
            <w:tcW w:w="4309" w:type="dxa"/>
            <w:shd w:val="clear" w:color="auto" w:fill="auto"/>
            <w:vAlign w:val="center"/>
          </w:tcPr>
          <w:p w14:paraId="607F6B79" w14:textId="15CEA2E5" w:rsidR="00E00264" w:rsidRDefault="00F92160">
            <w:r>
              <w:rPr>
                <w:rFonts w:hint="eastAsia"/>
              </w:rPr>
              <w:t>伍炽焱</w:t>
            </w:r>
          </w:p>
        </w:tc>
      </w:tr>
      <w:tr w:rsidR="00E00264" w14:paraId="7D7DFF80" w14:textId="77777777">
        <w:trPr>
          <w:trHeight w:val="397"/>
        </w:trPr>
        <w:tc>
          <w:tcPr>
            <w:tcW w:w="2660" w:type="dxa"/>
            <w:vMerge/>
            <w:shd w:val="clear" w:color="auto" w:fill="auto"/>
            <w:vAlign w:val="center"/>
          </w:tcPr>
          <w:p w14:paraId="3AA44B2D" w14:textId="77777777" w:rsidR="00E00264" w:rsidRDefault="00E00264"/>
        </w:tc>
        <w:tc>
          <w:tcPr>
            <w:tcW w:w="1559" w:type="dxa"/>
            <w:shd w:val="clear" w:color="auto" w:fill="D8D8D8"/>
            <w:vAlign w:val="center"/>
          </w:tcPr>
          <w:p w14:paraId="4BE4DE14" w14:textId="77777777" w:rsidR="00E00264" w:rsidRDefault="00694A7F">
            <w:r>
              <w:rPr>
                <w:rFonts w:hint="eastAsia"/>
              </w:rPr>
              <w:t>完成日期：</w:t>
            </w:r>
          </w:p>
        </w:tc>
        <w:tc>
          <w:tcPr>
            <w:tcW w:w="4309" w:type="dxa"/>
            <w:shd w:val="clear" w:color="auto" w:fill="auto"/>
            <w:vAlign w:val="center"/>
          </w:tcPr>
          <w:p w14:paraId="26289237" w14:textId="77777777" w:rsidR="00E00264" w:rsidRDefault="00694A7F">
            <w:r>
              <w:t>2021</w:t>
            </w:r>
            <w:r>
              <w:t>年</w:t>
            </w:r>
            <w:r>
              <w:t>10</w:t>
            </w:r>
            <w:r>
              <w:t>月</w:t>
            </w:r>
            <w:r>
              <w:t>25</w:t>
            </w:r>
            <w:r>
              <w:t>日</w:t>
            </w:r>
          </w:p>
        </w:tc>
      </w:tr>
    </w:tbl>
    <w:p w14:paraId="65BFC231" w14:textId="77777777" w:rsidR="00E00264" w:rsidRDefault="00E00264">
      <w:pPr>
        <w:spacing w:line="360" w:lineRule="auto"/>
      </w:pPr>
    </w:p>
    <w:p w14:paraId="0889B2D6" w14:textId="77777777" w:rsidR="00E00264" w:rsidRDefault="00E00264">
      <w:pPr>
        <w:spacing w:line="360" w:lineRule="auto"/>
      </w:pPr>
    </w:p>
    <w:p w14:paraId="259E77D6" w14:textId="77777777" w:rsidR="00E00264" w:rsidRDefault="00694A7F">
      <w:pPr>
        <w:spacing w:line="360" w:lineRule="auto"/>
        <w:jc w:val="center"/>
      </w:pPr>
      <w:r>
        <w:rPr>
          <w:rFonts w:hint="eastAsia"/>
          <w:b/>
          <w:sz w:val="32"/>
          <w:szCs w:val="32"/>
        </w:rPr>
        <w:t>浙江红云智汇科技有限公司</w:t>
      </w:r>
    </w:p>
    <w:p w14:paraId="4B681A25" w14:textId="77777777" w:rsidR="00E00264" w:rsidRDefault="00694A7F">
      <w:pPr>
        <w:spacing w:line="360" w:lineRule="auto"/>
      </w:pPr>
      <w:r>
        <w:rPr>
          <w:noProof/>
        </w:rPr>
        <mc:AlternateContent>
          <mc:Choice Requires="wps">
            <w:drawing>
              <wp:anchor distT="0" distB="0" distL="114300" distR="114300" simplePos="0" relativeHeight="251659264" behindDoc="0" locked="0" layoutInCell="1" allowOverlap="1" wp14:anchorId="3E2D729B" wp14:editId="70928018">
                <wp:simplePos x="0" y="0"/>
                <wp:positionH relativeFrom="column">
                  <wp:posOffset>3810</wp:posOffset>
                </wp:positionH>
                <wp:positionV relativeFrom="paragraph">
                  <wp:posOffset>92710</wp:posOffset>
                </wp:positionV>
                <wp:extent cx="5313680" cy="0"/>
                <wp:effectExtent l="0" t="0" r="20320" b="19050"/>
                <wp:wrapNone/>
                <wp:docPr id="16" name="直接连接符 16"/>
                <wp:cNvGraphicFramePr/>
                <a:graphic xmlns:a="http://schemas.openxmlformats.org/drawingml/2006/main">
                  <a:graphicData uri="http://schemas.microsoft.com/office/word/2010/wordprocessingShape">
                    <wps:wsp>
                      <wps:cNvCnPr/>
                      <wps:spPr>
                        <a:xfrm>
                          <a:off x="0" y="0"/>
                          <a:ext cx="5313680" cy="0"/>
                        </a:xfrm>
                        <a:prstGeom prst="line">
                          <a:avLst/>
                        </a:prstGeom>
                        <a:noFill/>
                        <a:ln w="9525" cap="flat" cmpd="sng" algn="ctr">
                          <a:solidFill>
                            <a:srgbClr val="000000"/>
                          </a:solidFill>
                          <a:prstDash val="solid"/>
                        </a:ln>
                      </wps:spPr>
                      <wps:bodyPr/>
                    </wps:wsp>
                  </a:graphicData>
                </a:graphic>
              </wp:anchor>
            </w:drawing>
          </mc:Choice>
          <mc:Fallback>
            <w:pict>
              <v:line w14:anchorId="2F5EBB0B" id="直接连接符 16"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3pt" to="418.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"/>
            </w:pict>
          </mc:Fallback>
        </mc:AlternateContent>
      </w:r>
    </w:p>
    <w:p w14:paraId="73BFC944" w14:textId="77777777" w:rsidR="00E00264" w:rsidRDefault="00694A7F">
      <w:pPr>
        <w:spacing w:line="360" w:lineRule="auto"/>
        <w:jc w:val="center"/>
        <w:rPr>
          <w:b/>
        </w:rPr>
      </w:pPr>
      <w:r>
        <w:rPr>
          <w:rFonts w:hint="eastAsia"/>
          <w:b/>
        </w:rPr>
        <w:t>声明：浙江红云智汇科技有限公司</w:t>
      </w:r>
      <w:r>
        <w:rPr>
          <w:b/>
        </w:rPr>
        <w:t>版权所有，未经许可，不得以任</w:t>
      </w:r>
    </w:p>
    <w:p w14:paraId="1F992F04" w14:textId="77777777" w:rsidR="00E00264" w:rsidRDefault="00694A7F">
      <w:pPr>
        <w:spacing w:line="360" w:lineRule="auto"/>
        <w:ind w:firstLineChars="529" w:firstLine="1275"/>
        <w:rPr>
          <w:b/>
        </w:rPr>
        <w:sectPr w:rsidR="00E00264">
          <w:footerReference w:type="default" r:id="rId9"/>
          <w:pgSz w:w="11906" w:h="16838"/>
          <w:pgMar w:top="1440" w:right="1797" w:bottom="1440" w:left="1797" w:header="851" w:footer="992" w:gutter="0"/>
          <w:pgNumType w:fmt="upperRoman" w:start="1"/>
          <w:cols w:space="720"/>
          <w:titlePg/>
          <w:docGrid w:linePitch="326"/>
        </w:sectPr>
      </w:pPr>
      <w:r>
        <w:rPr>
          <w:b/>
        </w:rPr>
        <w:t>何方式复制或抄袭本文档的任何部分。版权所有，侵权必究</w:t>
      </w:r>
      <w:r>
        <w:rPr>
          <w:rFonts w:hint="eastAsia"/>
          <w:b/>
        </w:rPr>
        <w:t>。</w:t>
      </w:r>
    </w:p>
    <w:p w14:paraId="52AD62ED" w14:textId="77777777" w:rsidR="00E00264" w:rsidRDefault="00694A7F">
      <w:pPr>
        <w:pStyle w:val="af3"/>
      </w:pPr>
      <w:r>
        <w:rPr>
          <w:rFonts w:hint="eastAsia"/>
        </w:rPr>
        <w:lastRenderedPageBreak/>
        <w:t>文档修订历史</w:t>
      </w:r>
    </w:p>
    <w:tbl>
      <w:tblPr>
        <w:tblW w:w="7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3729"/>
        <w:gridCol w:w="1416"/>
        <w:gridCol w:w="1669"/>
      </w:tblGrid>
      <w:tr w:rsidR="00E00264" w14:paraId="2C0F009A" w14:textId="77777777">
        <w:trPr>
          <w:jc w:val="center"/>
        </w:trPr>
        <w:tc>
          <w:tcPr>
            <w:tcW w:w="949" w:type="dxa"/>
            <w:shd w:val="clear" w:color="auto" w:fill="D9D9D9"/>
          </w:tcPr>
          <w:p w14:paraId="60B8F9F5" w14:textId="77777777" w:rsidR="00E00264" w:rsidRDefault="00694A7F">
            <w:pPr>
              <w:spacing w:before="20" w:after="120"/>
              <w:jc w:val="center"/>
              <w:rPr>
                <w:rFonts w:ascii="Times New Roman" w:hAnsi="Times New Roman" w:cs="Times New Roman"/>
                <w:sz w:val="22"/>
                <w:szCs w:val="20"/>
                <w:lang w:eastAsia="en-US"/>
              </w:rPr>
            </w:pPr>
            <w:proofErr w:type="spellStart"/>
            <w:r>
              <w:rPr>
                <w:rFonts w:ascii="Times New Roman" w:hAnsi="Times New Roman" w:cs="Times New Roman" w:hint="eastAsia"/>
                <w:sz w:val="22"/>
                <w:szCs w:val="20"/>
                <w:lang w:eastAsia="en-US"/>
              </w:rPr>
              <w:t>版本</w:t>
            </w:r>
            <w:proofErr w:type="spellEnd"/>
          </w:p>
        </w:tc>
        <w:tc>
          <w:tcPr>
            <w:tcW w:w="3729" w:type="dxa"/>
            <w:shd w:val="clear" w:color="auto" w:fill="D9D9D9"/>
          </w:tcPr>
          <w:p w14:paraId="335A205E" w14:textId="77777777" w:rsidR="00E00264" w:rsidRDefault="00694A7F">
            <w:pPr>
              <w:spacing w:before="20" w:after="120"/>
              <w:jc w:val="center"/>
              <w:rPr>
                <w:rFonts w:ascii="Times New Roman" w:hAnsi="Times New Roman" w:cs="Times New Roman"/>
                <w:sz w:val="22"/>
                <w:szCs w:val="20"/>
                <w:lang w:eastAsia="en-US"/>
              </w:rPr>
            </w:pPr>
            <w:proofErr w:type="spellStart"/>
            <w:r>
              <w:rPr>
                <w:rFonts w:ascii="Times New Roman" w:hAnsi="Times New Roman" w:cs="Times New Roman" w:hint="eastAsia"/>
                <w:sz w:val="22"/>
                <w:szCs w:val="20"/>
                <w:lang w:eastAsia="en-US"/>
              </w:rPr>
              <w:t>修订记录</w:t>
            </w:r>
            <w:proofErr w:type="spellEnd"/>
          </w:p>
        </w:tc>
        <w:tc>
          <w:tcPr>
            <w:tcW w:w="1416" w:type="dxa"/>
            <w:shd w:val="clear" w:color="auto" w:fill="D9D9D9"/>
          </w:tcPr>
          <w:p w14:paraId="2398935C" w14:textId="77777777" w:rsidR="00E00264" w:rsidRDefault="00694A7F">
            <w:pPr>
              <w:spacing w:before="20" w:after="120"/>
              <w:jc w:val="center"/>
              <w:rPr>
                <w:rFonts w:ascii="Times New Roman" w:hAnsi="Times New Roman" w:cs="Times New Roman"/>
                <w:sz w:val="22"/>
                <w:szCs w:val="20"/>
                <w:lang w:eastAsia="en-US"/>
              </w:rPr>
            </w:pPr>
            <w:proofErr w:type="spellStart"/>
            <w:r>
              <w:rPr>
                <w:rFonts w:ascii="Times New Roman" w:hAnsi="Times New Roman" w:cs="Times New Roman" w:hint="eastAsia"/>
                <w:sz w:val="22"/>
                <w:szCs w:val="20"/>
                <w:lang w:eastAsia="en-US"/>
              </w:rPr>
              <w:t>修订日期</w:t>
            </w:r>
            <w:proofErr w:type="spellEnd"/>
          </w:p>
        </w:tc>
        <w:tc>
          <w:tcPr>
            <w:tcW w:w="1669" w:type="dxa"/>
            <w:shd w:val="clear" w:color="auto" w:fill="D9D9D9"/>
          </w:tcPr>
          <w:p w14:paraId="2F5A08C4" w14:textId="77777777" w:rsidR="00E00264" w:rsidRDefault="00694A7F">
            <w:pPr>
              <w:spacing w:before="20" w:after="120"/>
              <w:jc w:val="center"/>
              <w:rPr>
                <w:rFonts w:ascii="Times New Roman" w:hAnsi="Times New Roman" w:cs="Times New Roman"/>
                <w:sz w:val="22"/>
                <w:szCs w:val="20"/>
                <w:lang w:eastAsia="en-US"/>
              </w:rPr>
            </w:pPr>
            <w:proofErr w:type="spellStart"/>
            <w:r>
              <w:rPr>
                <w:rFonts w:ascii="Times New Roman" w:hAnsi="Times New Roman" w:cs="Times New Roman" w:hint="eastAsia"/>
                <w:sz w:val="22"/>
                <w:szCs w:val="20"/>
                <w:lang w:eastAsia="en-US"/>
              </w:rPr>
              <w:t>修订人</w:t>
            </w:r>
            <w:proofErr w:type="spellEnd"/>
          </w:p>
        </w:tc>
      </w:tr>
      <w:tr w:rsidR="00E00264" w14:paraId="0F275593" w14:textId="77777777">
        <w:trPr>
          <w:jc w:val="center"/>
        </w:trPr>
        <w:tc>
          <w:tcPr>
            <w:tcW w:w="949" w:type="dxa"/>
            <w:vAlign w:val="center"/>
          </w:tcPr>
          <w:p w14:paraId="5696CCAA" w14:textId="77777777" w:rsidR="00E00264" w:rsidRDefault="00694A7F">
            <w:pPr>
              <w:spacing w:before="20" w:after="120"/>
              <w:jc w:val="center"/>
              <w:rPr>
                <w:rFonts w:ascii="Times New Roman" w:hAnsi="Times New Roman" w:cs="Times New Roman"/>
                <w:sz w:val="22"/>
                <w:szCs w:val="20"/>
                <w:lang w:eastAsia="en-US"/>
              </w:rPr>
            </w:pPr>
            <w:r>
              <w:rPr>
                <w:rFonts w:ascii="Times New Roman" w:hAnsi="Times New Roman" w:cs="Times New Roman" w:hint="eastAsia"/>
                <w:sz w:val="22"/>
                <w:szCs w:val="20"/>
                <w:lang w:eastAsia="en-US"/>
              </w:rPr>
              <w:t>1.0</w:t>
            </w:r>
          </w:p>
        </w:tc>
        <w:tc>
          <w:tcPr>
            <w:tcW w:w="3729" w:type="dxa"/>
            <w:vAlign w:val="center"/>
          </w:tcPr>
          <w:p w14:paraId="723682DA" w14:textId="77777777" w:rsidR="00E00264" w:rsidRDefault="00694A7F">
            <w:pPr>
              <w:spacing w:before="20" w:after="120"/>
              <w:jc w:val="center"/>
              <w:rPr>
                <w:rFonts w:ascii="Times New Roman" w:hAnsi="Times New Roman" w:cs="Times New Roman"/>
                <w:sz w:val="22"/>
                <w:szCs w:val="20"/>
                <w:lang w:eastAsia="en-US"/>
              </w:rPr>
            </w:pPr>
            <w:proofErr w:type="spellStart"/>
            <w:r>
              <w:rPr>
                <w:rFonts w:ascii="Times New Roman" w:hAnsi="Times New Roman" w:cs="Times New Roman" w:hint="eastAsia"/>
                <w:sz w:val="22"/>
                <w:szCs w:val="20"/>
                <w:lang w:eastAsia="en-US"/>
              </w:rPr>
              <w:t>新建</w:t>
            </w:r>
            <w:proofErr w:type="spellEnd"/>
          </w:p>
        </w:tc>
        <w:tc>
          <w:tcPr>
            <w:tcW w:w="1416" w:type="dxa"/>
            <w:vAlign w:val="center"/>
          </w:tcPr>
          <w:p w14:paraId="3046D105" w14:textId="77777777" w:rsidR="00E00264" w:rsidRDefault="00694A7F">
            <w:pPr>
              <w:spacing w:before="20" w:after="120"/>
              <w:jc w:val="center"/>
              <w:rPr>
                <w:rFonts w:ascii="Times New Roman" w:hAnsi="Times New Roman" w:cs="Times New Roman"/>
                <w:sz w:val="22"/>
                <w:szCs w:val="20"/>
                <w:lang w:eastAsia="en-US"/>
              </w:rPr>
            </w:pPr>
            <w:r>
              <w:rPr>
                <w:rFonts w:ascii="Times New Roman" w:hAnsi="Times New Roman" w:cs="Times New Roman" w:hint="eastAsia"/>
                <w:sz w:val="22"/>
                <w:szCs w:val="20"/>
                <w:lang w:eastAsia="en-US"/>
              </w:rPr>
              <w:t>2021.10.25</w:t>
            </w:r>
          </w:p>
        </w:tc>
        <w:tc>
          <w:tcPr>
            <w:tcW w:w="1669" w:type="dxa"/>
            <w:vAlign w:val="center"/>
          </w:tcPr>
          <w:p w14:paraId="27CD6EFB" w14:textId="7E1FCF83" w:rsidR="00E00264" w:rsidRDefault="00F92160">
            <w:pPr>
              <w:spacing w:before="20" w:after="120"/>
              <w:jc w:val="center"/>
              <w:rPr>
                <w:rFonts w:ascii="Times New Roman" w:hAnsi="Times New Roman" w:cs="Times New Roman" w:hint="eastAsia"/>
                <w:sz w:val="22"/>
                <w:szCs w:val="20"/>
              </w:rPr>
            </w:pPr>
            <w:r>
              <w:rPr>
                <w:rFonts w:ascii="Times New Roman" w:hAnsi="Times New Roman" w:cs="Times New Roman" w:hint="eastAsia"/>
                <w:sz w:val="22"/>
                <w:szCs w:val="20"/>
              </w:rPr>
              <w:t>伍炽焱</w:t>
            </w:r>
          </w:p>
        </w:tc>
      </w:tr>
      <w:tr w:rsidR="00E00264" w14:paraId="73FB5DB6" w14:textId="77777777">
        <w:trPr>
          <w:jc w:val="center"/>
        </w:trPr>
        <w:tc>
          <w:tcPr>
            <w:tcW w:w="949" w:type="dxa"/>
            <w:vAlign w:val="center"/>
          </w:tcPr>
          <w:p w14:paraId="730A9954" w14:textId="77777777" w:rsidR="00E00264" w:rsidRDefault="00E00264">
            <w:pPr>
              <w:spacing w:before="20" w:after="120"/>
              <w:jc w:val="center"/>
              <w:rPr>
                <w:rFonts w:ascii="Times New Roman" w:hAnsi="Times New Roman" w:cs="Times New Roman"/>
                <w:sz w:val="22"/>
                <w:szCs w:val="20"/>
                <w:lang w:eastAsia="en-US"/>
              </w:rPr>
            </w:pPr>
          </w:p>
        </w:tc>
        <w:tc>
          <w:tcPr>
            <w:tcW w:w="3729" w:type="dxa"/>
            <w:vAlign w:val="center"/>
          </w:tcPr>
          <w:p w14:paraId="78A91CCE" w14:textId="77777777" w:rsidR="00E00264" w:rsidRDefault="00E00264">
            <w:pPr>
              <w:spacing w:before="20" w:after="120"/>
              <w:jc w:val="center"/>
              <w:rPr>
                <w:rFonts w:ascii="Times New Roman" w:hAnsi="Times New Roman" w:cs="Times New Roman"/>
                <w:sz w:val="22"/>
                <w:szCs w:val="20"/>
                <w:lang w:eastAsia="en-US"/>
              </w:rPr>
            </w:pPr>
          </w:p>
        </w:tc>
        <w:tc>
          <w:tcPr>
            <w:tcW w:w="1416" w:type="dxa"/>
            <w:vAlign w:val="center"/>
          </w:tcPr>
          <w:p w14:paraId="0AC2FD41" w14:textId="77777777" w:rsidR="00E00264" w:rsidRDefault="00E00264">
            <w:pPr>
              <w:spacing w:before="20" w:after="120"/>
              <w:jc w:val="center"/>
              <w:rPr>
                <w:rFonts w:ascii="Times New Roman" w:hAnsi="Times New Roman" w:cs="Times New Roman"/>
                <w:sz w:val="22"/>
                <w:szCs w:val="20"/>
                <w:lang w:eastAsia="en-US"/>
              </w:rPr>
            </w:pPr>
          </w:p>
        </w:tc>
        <w:tc>
          <w:tcPr>
            <w:tcW w:w="1669" w:type="dxa"/>
            <w:vAlign w:val="center"/>
          </w:tcPr>
          <w:p w14:paraId="757A682C" w14:textId="77777777" w:rsidR="00E00264" w:rsidRDefault="00E00264">
            <w:pPr>
              <w:spacing w:before="20" w:after="120"/>
              <w:jc w:val="center"/>
              <w:rPr>
                <w:rFonts w:ascii="Times New Roman" w:hAnsi="Times New Roman" w:cs="Times New Roman"/>
                <w:sz w:val="22"/>
                <w:szCs w:val="20"/>
                <w:lang w:eastAsia="en-US"/>
              </w:rPr>
            </w:pPr>
          </w:p>
        </w:tc>
      </w:tr>
      <w:tr w:rsidR="00E00264" w14:paraId="23BC604A" w14:textId="77777777">
        <w:trPr>
          <w:jc w:val="center"/>
        </w:trPr>
        <w:tc>
          <w:tcPr>
            <w:tcW w:w="949" w:type="dxa"/>
            <w:vAlign w:val="center"/>
          </w:tcPr>
          <w:p w14:paraId="0D470788" w14:textId="77777777" w:rsidR="00E00264" w:rsidRDefault="00E00264">
            <w:pPr>
              <w:spacing w:before="20" w:after="120"/>
              <w:jc w:val="center"/>
              <w:rPr>
                <w:rFonts w:ascii="Times New Roman" w:hAnsi="Times New Roman" w:cs="Times New Roman"/>
                <w:sz w:val="22"/>
                <w:szCs w:val="20"/>
                <w:lang w:eastAsia="en-US"/>
              </w:rPr>
            </w:pPr>
          </w:p>
        </w:tc>
        <w:tc>
          <w:tcPr>
            <w:tcW w:w="3729" w:type="dxa"/>
            <w:vAlign w:val="center"/>
          </w:tcPr>
          <w:p w14:paraId="78F89BFC" w14:textId="77777777" w:rsidR="00E00264" w:rsidRDefault="00E00264">
            <w:pPr>
              <w:spacing w:before="20" w:after="120"/>
              <w:jc w:val="center"/>
              <w:rPr>
                <w:rFonts w:ascii="Times New Roman" w:hAnsi="Times New Roman" w:cs="Times New Roman"/>
                <w:sz w:val="22"/>
                <w:szCs w:val="20"/>
                <w:lang w:eastAsia="en-US"/>
              </w:rPr>
            </w:pPr>
          </w:p>
        </w:tc>
        <w:tc>
          <w:tcPr>
            <w:tcW w:w="1416" w:type="dxa"/>
            <w:vAlign w:val="center"/>
          </w:tcPr>
          <w:p w14:paraId="7484F97F" w14:textId="77777777" w:rsidR="00E00264" w:rsidRDefault="00E00264">
            <w:pPr>
              <w:spacing w:before="20" w:after="120"/>
              <w:jc w:val="center"/>
              <w:rPr>
                <w:rFonts w:ascii="Times New Roman" w:hAnsi="Times New Roman" w:cs="Times New Roman"/>
                <w:sz w:val="22"/>
                <w:szCs w:val="20"/>
                <w:lang w:eastAsia="en-US"/>
              </w:rPr>
            </w:pPr>
          </w:p>
        </w:tc>
        <w:tc>
          <w:tcPr>
            <w:tcW w:w="1669" w:type="dxa"/>
            <w:vAlign w:val="center"/>
          </w:tcPr>
          <w:p w14:paraId="2C646D28" w14:textId="77777777" w:rsidR="00E00264" w:rsidRDefault="00E00264">
            <w:pPr>
              <w:spacing w:before="20" w:after="120"/>
              <w:jc w:val="center"/>
              <w:rPr>
                <w:rFonts w:ascii="Times New Roman" w:hAnsi="Times New Roman" w:cs="Times New Roman"/>
                <w:sz w:val="22"/>
                <w:szCs w:val="20"/>
                <w:lang w:eastAsia="en-US"/>
              </w:rPr>
            </w:pPr>
          </w:p>
        </w:tc>
      </w:tr>
    </w:tbl>
    <w:p w14:paraId="0CC6B8AC" w14:textId="77777777" w:rsidR="00E00264" w:rsidRDefault="00E00264">
      <w:pPr>
        <w:rPr>
          <w:b/>
        </w:rPr>
      </w:pPr>
    </w:p>
    <w:p w14:paraId="3EA76465" w14:textId="77777777" w:rsidR="00E00264" w:rsidRDefault="00E00264">
      <w:pPr>
        <w:rPr>
          <w:b/>
        </w:rPr>
      </w:pPr>
    </w:p>
    <w:p w14:paraId="36C33C3A" w14:textId="77777777" w:rsidR="00E00264" w:rsidRDefault="00E00264"/>
    <w:p w14:paraId="7AEA461F" w14:textId="77777777" w:rsidR="00E00264" w:rsidRDefault="00E00264"/>
    <w:p w14:paraId="0891174A" w14:textId="77777777" w:rsidR="00E00264" w:rsidRDefault="00694A7F">
      <w:pPr>
        <w:jc w:val="center"/>
        <w:rPr>
          <w:b/>
          <w:sz w:val="44"/>
          <w:szCs w:val="44"/>
        </w:rPr>
      </w:pPr>
      <w:r>
        <w:br w:type="page"/>
      </w:r>
      <w:r>
        <w:rPr>
          <w:rFonts w:hint="eastAsia"/>
          <w:b/>
          <w:sz w:val="44"/>
          <w:szCs w:val="44"/>
        </w:rPr>
        <w:lastRenderedPageBreak/>
        <w:t>目录</w:t>
      </w:r>
    </w:p>
    <w:p w14:paraId="4354F1FE" w14:textId="0402D2D3" w:rsidR="00F40ED0" w:rsidRDefault="00694A7F">
      <w:pPr>
        <w:pStyle w:val="TOC1"/>
        <w:ind w:firstLine="422"/>
        <w:rPr>
          <w:rFonts w:eastAsiaTheme="minorEastAsia" w:cstheme="minorBidi"/>
          <w:bCs w:val="0"/>
          <w:noProof/>
          <w:kern w:val="2"/>
          <w:sz w:val="21"/>
          <w:szCs w:val="22"/>
        </w:rPr>
      </w:pPr>
      <w:r>
        <w:rPr>
          <w:rFonts w:ascii="宋体" w:hAnsi="宋体" w:cs="宋体" w:hint="eastAsia"/>
          <w:b/>
          <w:iCs/>
          <w:sz w:val="21"/>
          <w:szCs w:val="21"/>
        </w:rPr>
        <w:fldChar w:fldCharType="begin"/>
      </w:r>
      <w:r>
        <w:rPr>
          <w:rFonts w:ascii="宋体" w:hAnsi="宋体" w:cs="宋体" w:hint="eastAsia"/>
          <w:b/>
          <w:sz w:val="21"/>
          <w:szCs w:val="21"/>
        </w:rPr>
        <w:instrText xml:space="preserve"> TOC \o "1-4" \h \z \u </w:instrText>
      </w:r>
      <w:r>
        <w:rPr>
          <w:rFonts w:ascii="宋体" w:hAnsi="宋体" w:cs="宋体" w:hint="eastAsia"/>
          <w:b/>
          <w:iCs/>
          <w:sz w:val="21"/>
          <w:szCs w:val="21"/>
        </w:rPr>
        <w:fldChar w:fldCharType="separate"/>
      </w:r>
      <w:hyperlink w:anchor="_Toc91547194" w:history="1">
        <w:r w:rsidR="00F40ED0" w:rsidRPr="00782975">
          <w:rPr>
            <w:rStyle w:val="ae"/>
            <w:noProof/>
          </w:rPr>
          <w:t>1.</w:t>
        </w:r>
        <w:r w:rsidR="00F40ED0">
          <w:rPr>
            <w:rFonts w:eastAsiaTheme="minorEastAsia" w:cstheme="minorBidi"/>
            <w:bCs w:val="0"/>
            <w:noProof/>
            <w:kern w:val="2"/>
            <w:sz w:val="21"/>
            <w:szCs w:val="22"/>
          </w:rPr>
          <w:tab/>
        </w:r>
        <w:r w:rsidR="00F40ED0" w:rsidRPr="00782975">
          <w:rPr>
            <w:rStyle w:val="ae"/>
            <w:noProof/>
          </w:rPr>
          <w:t>网报入口</w:t>
        </w:r>
        <w:r w:rsidR="00F40ED0">
          <w:rPr>
            <w:noProof/>
            <w:webHidden/>
          </w:rPr>
          <w:tab/>
        </w:r>
        <w:r w:rsidR="00F40ED0">
          <w:rPr>
            <w:noProof/>
            <w:webHidden/>
          </w:rPr>
          <w:fldChar w:fldCharType="begin"/>
        </w:r>
        <w:r w:rsidR="00F40ED0">
          <w:rPr>
            <w:noProof/>
            <w:webHidden/>
          </w:rPr>
          <w:instrText xml:space="preserve"> PAGEREF _Toc91547194 \h </w:instrText>
        </w:r>
        <w:r w:rsidR="00F40ED0">
          <w:rPr>
            <w:noProof/>
            <w:webHidden/>
          </w:rPr>
        </w:r>
        <w:r w:rsidR="00F40ED0">
          <w:rPr>
            <w:noProof/>
            <w:webHidden/>
          </w:rPr>
          <w:fldChar w:fldCharType="separate"/>
        </w:r>
        <w:r w:rsidR="00F40ED0">
          <w:rPr>
            <w:noProof/>
            <w:webHidden/>
          </w:rPr>
          <w:t>4</w:t>
        </w:r>
        <w:r w:rsidR="00F40ED0">
          <w:rPr>
            <w:noProof/>
            <w:webHidden/>
          </w:rPr>
          <w:fldChar w:fldCharType="end"/>
        </w:r>
      </w:hyperlink>
    </w:p>
    <w:p w14:paraId="2CD474DE" w14:textId="576CBF65" w:rsidR="00F40ED0" w:rsidRDefault="00F40ED0">
      <w:pPr>
        <w:pStyle w:val="TOC2"/>
        <w:tabs>
          <w:tab w:val="left" w:pos="1400"/>
          <w:tab w:val="right" w:leader="dot" w:pos="8296"/>
        </w:tabs>
        <w:ind w:firstLine="480"/>
        <w:rPr>
          <w:rFonts w:eastAsiaTheme="minorEastAsia" w:cstheme="minorBidi"/>
          <w:iCs w:val="0"/>
          <w:noProof/>
          <w:kern w:val="2"/>
          <w:sz w:val="21"/>
          <w:szCs w:val="22"/>
        </w:rPr>
      </w:pPr>
      <w:hyperlink w:anchor="_Toc91547195" w:history="1">
        <w:r w:rsidRPr="00782975">
          <w:rPr>
            <w:rStyle w:val="ae"/>
            <w:noProof/>
          </w:rPr>
          <w:t>1.1.</w:t>
        </w:r>
        <w:r>
          <w:rPr>
            <w:rFonts w:eastAsiaTheme="minorEastAsia" w:cstheme="minorBidi"/>
            <w:iCs w:val="0"/>
            <w:noProof/>
            <w:kern w:val="2"/>
            <w:sz w:val="21"/>
            <w:szCs w:val="22"/>
          </w:rPr>
          <w:tab/>
        </w:r>
        <w:r w:rsidRPr="00782975">
          <w:rPr>
            <w:rStyle w:val="ae"/>
            <w:noProof/>
          </w:rPr>
          <w:t>湖</w:t>
        </w:r>
        <w:r w:rsidRPr="00782975">
          <w:rPr>
            <w:rStyle w:val="ae"/>
            <w:noProof/>
          </w:rPr>
          <w:t>南</w:t>
        </w:r>
        <w:r w:rsidRPr="00782975">
          <w:rPr>
            <w:rStyle w:val="ae"/>
            <w:noProof/>
          </w:rPr>
          <w:t>政务服务网入口</w:t>
        </w:r>
        <w:r>
          <w:rPr>
            <w:noProof/>
            <w:webHidden/>
          </w:rPr>
          <w:tab/>
        </w:r>
        <w:r>
          <w:rPr>
            <w:noProof/>
            <w:webHidden/>
          </w:rPr>
          <w:fldChar w:fldCharType="begin"/>
        </w:r>
        <w:r>
          <w:rPr>
            <w:noProof/>
            <w:webHidden/>
          </w:rPr>
          <w:instrText xml:space="preserve"> PAGEREF _Toc91547195 \h </w:instrText>
        </w:r>
        <w:r>
          <w:rPr>
            <w:noProof/>
            <w:webHidden/>
          </w:rPr>
        </w:r>
        <w:r>
          <w:rPr>
            <w:noProof/>
            <w:webHidden/>
          </w:rPr>
          <w:fldChar w:fldCharType="separate"/>
        </w:r>
        <w:r>
          <w:rPr>
            <w:noProof/>
            <w:webHidden/>
          </w:rPr>
          <w:t>4</w:t>
        </w:r>
        <w:r>
          <w:rPr>
            <w:noProof/>
            <w:webHidden/>
          </w:rPr>
          <w:fldChar w:fldCharType="end"/>
        </w:r>
      </w:hyperlink>
    </w:p>
    <w:p w14:paraId="6D944016" w14:textId="64B35AE8" w:rsidR="00F40ED0" w:rsidRDefault="00F40ED0">
      <w:pPr>
        <w:pStyle w:val="TOC2"/>
        <w:tabs>
          <w:tab w:val="left" w:pos="1400"/>
          <w:tab w:val="right" w:leader="dot" w:pos="8296"/>
        </w:tabs>
        <w:ind w:firstLine="480"/>
        <w:rPr>
          <w:rFonts w:eastAsiaTheme="minorEastAsia" w:cstheme="minorBidi"/>
          <w:iCs w:val="0"/>
          <w:noProof/>
          <w:kern w:val="2"/>
          <w:sz w:val="21"/>
          <w:szCs w:val="22"/>
        </w:rPr>
      </w:pPr>
      <w:hyperlink w:anchor="_Toc91547196" w:history="1">
        <w:r w:rsidRPr="00782975">
          <w:rPr>
            <w:rStyle w:val="ae"/>
            <w:noProof/>
          </w:rPr>
          <w:t>1.2.</w:t>
        </w:r>
        <w:r>
          <w:rPr>
            <w:rFonts w:eastAsiaTheme="minorEastAsia" w:cstheme="minorBidi"/>
            <w:iCs w:val="0"/>
            <w:noProof/>
            <w:kern w:val="2"/>
            <w:sz w:val="21"/>
            <w:szCs w:val="22"/>
          </w:rPr>
          <w:tab/>
        </w:r>
        <w:r w:rsidRPr="00782975">
          <w:rPr>
            <w:rStyle w:val="ae"/>
            <w:noProof/>
          </w:rPr>
          <w:t>国家政务服务网入口</w:t>
        </w:r>
        <w:r>
          <w:rPr>
            <w:noProof/>
            <w:webHidden/>
          </w:rPr>
          <w:tab/>
        </w:r>
        <w:r>
          <w:rPr>
            <w:noProof/>
            <w:webHidden/>
          </w:rPr>
          <w:fldChar w:fldCharType="begin"/>
        </w:r>
        <w:r>
          <w:rPr>
            <w:noProof/>
            <w:webHidden/>
          </w:rPr>
          <w:instrText xml:space="preserve"> PAGEREF _Toc91547196 \h </w:instrText>
        </w:r>
        <w:r>
          <w:rPr>
            <w:noProof/>
            <w:webHidden/>
          </w:rPr>
        </w:r>
        <w:r>
          <w:rPr>
            <w:noProof/>
            <w:webHidden/>
          </w:rPr>
          <w:fldChar w:fldCharType="separate"/>
        </w:r>
        <w:r>
          <w:rPr>
            <w:noProof/>
            <w:webHidden/>
          </w:rPr>
          <w:t>6</w:t>
        </w:r>
        <w:r>
          <w:rPr>
            <w:noProof/>
            <w:webHidden/>
          </w:rPr>
          <w:fldChar w:fldCharType="end"/>
        </w:r>
      </w:hyperlink>
    </w:p>
    <w:p w14:paraId="6B6B8B38" w14:textId="7B909471" w:rsidR="00F40ED0" w:rsidRDefault="00F40ED0">
      <w:pPr>
        <w:pStyle w:val="TOC2"/>
        <w:tabs>
          <w:tab w:val="left" w:pos="1400"/>
          <w:tab w:val="right" w:leader="dot" w:pos="8296"/>
        </w:tabs>
        <w:ind w:firstLine="480"/>
        <w:rPr>
          <w:rFonts w:eastAsiaTheme="minorEastAsia" w:cstheme="minorBidi"/>
          <w:iCs w:val="0"/>
          <w:noProof/>
          <w:kern w:val="2"/>
          <w:sz w:val="21"/>
          <w:szCs w:val="22"/>
        </w:rPr>
      </w:pPr>
      <w:hyperlink w:anchor="_Toc91547197" w:history="1">
        <w:r w:rsidRPr="00782975">
          <w:rPr>
            <w:rStyle w:val="ae"/>
            <w:noProof/>
          </w:rPr>
          <w:t>1.3.</w:t>
        </w:r>
        <w:r>
          <w:rPr>
            <w:rFonts w:eastAsiaTheme="minorEastAsia" w:cstheme="minorBidi"/>
            <w:iCs w:val="0"/>
            <w:noProof/>
            <w:kern w:val="2"/>
            <w:sz w:val="21"/>
            <w:szCs w:val="22"/>
          </w:rPr>
          <w:tab/>
        </w:r>
        <w:r w:rsidRPr="00782975">
          <w:rPr>
            <w:rStyle w:val="ae"/>
            <w:noProof/>
          </w:rPr>
          <w:t>湖南政务服务网注册</w:t>
        </w:r>
        <w:r>
          <w:rPr>
            <w:noProof/>
            <w:webHidden/>
          </w:rPr>
          <w:tab/>
        </w:r>
        <w:r>
          <w:rPr>
            <w:noProof/>
            <w:webHidden/>
          </w:rPr>
          <w:fldChar w:fldCharType="begin"/>
        </w:r>
        <w:r>
          <w:rPr>
            <w:noProof/>
            <w:webHidden/>
          </w:rPr>
          <w:instrText xml:space="preserve"> PAGEREF _Toc91547197 \h </w:instrText>
        </w:r>
        <w:r>
          <w:rPr>
            <w:noProof/>
            <w:webHidden/>
          </w:rPr>
        </w:r>
        <w:r>
          <w:rPr>
            <w:noProof/>
            <w:webHidden/>
          </w:rPr>
          <w:fldChar w:fldCharType="separate"/>
        </w:r>
        <w:r>
          <w:rPr>
            <w:noProof/>
            <w:webHidden/>
          </w:rPr>
          <w:t>7</w:t>
        </w:r>
        <w:r>
          <w:rPr>
            <w:noProof/>
            <w:webHidden/>
          </w:rPr>
          <w:fldChar w:fldCharType="end"/>
        </w:r>
      </w:hyperlink>
    </w:p>
    <w:p w14:paraId="17C8CDAB" w14:textId="70402A61" w:rsidR="00F40ED0" w:rsidRDefault="00F40ED0">
      <w:pPr>
        <w:pStyle w:val="TOC1"/>
        <w:ind w:firstLine="480"/>
        <w:rPr>
          <w:rFonts w:eastAsiaTheme="minorEastAsia" w:cstheme="minorBidi"/>
          <w:bCs w:val="0"/>
          <w:noProof/>
          <w:kern w:val="2"/>
          <w:sz w:val="21"/>
          <w:szCs w:val="22"/>
        </w:rPr>
      </w:pPr>
      <w:hyperlink w:anchor="_Toc91547198" w:history="1">
        <w:r w:rsidRPr="00782975">
          <w:rPr>
            <w:rStyle w:val="ae"/>
            <w:noProof/>
          </w:rPr>
          <w:t>2.</w:t>
        </w:r>
        <w:r>
          <w:rPr>
            <w:rFonts w:eastAsiaTheme="minorEastAsia" w:cstheme="minorBidi"/>
            <w:bCs w:val="0"/>
            <w:noProof/>
            <w:kern w:val="2"/>
            <w:sz w:val="21"/>
            <w:szCs w:val="22"/>
          </w:rPr>
          <w:tab/>
        </w:r>
        <w:r w:rsidRPr="00782975">
          <w:rPr>
            <w:rStyle w:val="ae"/>
            <w:noProof/>
          </w:rPr>
          <w:t>残疾人按比例认证网报系统</w:t>
        </w:r>
        <w:r>
          <w:rPr>
            <w:noProof/>
            <w:webHidden/>
          </w:rPr>
          <w:tab/>
        </w:r>
        <w:r>
          <w:rPr>
            <w:noProof/>
            <w:webHidden/>
          </w:rPr>
          <w:fldChar w:fldCharType="begin"/>
        </w:r>
        <w:r>
          <w:rPr>
            <w:noProof/>
            <w:webHidden/>
          </w:rPr>
          <w:instrText xml:space="preserve"> PAGEREF _Toc91547198 \h </w:instrText>
        </w:r>
        <w:r>
          <w:rPr>
            <w:noProof/>
            <w:webHidden/>
          </w:rPr>
        </w:r>
        <w:r>
          <w:rPr>
            <w:noProof/>
            <w:webHidden/>
          </w:rPr>
          <w:fldChar w:fldCharType="separate"/>
        </w:r>
        <w:r>
          <w:rPr>
            <w:noProof/>
            <w:webHidden/>
          </w:rPr>
          <w:t>9</w:t>
        </w:r>
        <w:r>
          <w:rPr>
            <w:noProof/>
            <w:webHidden/>
          </w:rPr>
          <w:fldChar w:fldCharType="end"/>
        </w:r>
      </w:hyperlink>
    </w:p>
    <w:p w14:paraId="0D86E95F" w14:textId="0C08FBCF" w:rsidR="00F40ED0" w:rsidRDefault="00F40ED0">
      <w:pPr>
        <w:pStyle w:val="TOC2"/>
        <w:tabs>
          <w:tab w:val="left" w:pos="1400"/>
          <w:tab w:val="right" w:leader="dot" w:pos="8296"/>
        </w:tabs>
        <w:ind w:firstLine="480"/>
        <w:rPr>
          <w:rFonts w:eastAsiaTheme="minorEastAsia" w:cstheme="minorBidi"/>
          <w:iCs w:val="0"/>
          <w:noProof/>
          <w:kern w:val="2"/>
          <w:sz w:val="21"/>
          <w:szCs w:val="22"/>
        </w:rPr>
      </w:pPr>
      <w:hyperlink w:anchor="_Toc91547199" w:history="1">
        <w:r w:rsidRPr="00782975">
          <w:rPr>
            <w:rStyle w:val="ae"/>
            <w:noProof/>
          </w:rPr>
          <w:t>2.1.</w:t>
        </w:r>
        <w:r>
          <w:rPr>
            <w:rFonts w:eastAsiaTheme="minorEastAsia" w:cstheme="minorBidi"/>
            <w:iCs w:val="0"/>
            <w:noProof/>
            <w:kern w:val="2"/>
            <w:sz w:val="21"/>
            <w:szCs w:val="22"/>
          </w:rPr>
          <w:tab/>
        </w:r>
        <w:r w:rsidRPr="00782975">
          <w:rPr>
            <w:rStyle w:val="ae"/>
            <w:noProof/>
          </w:rPr>
          <w:t>网站门户</w:t>
        </w:r>
        <w:r>
          <w:rPr>
            <w:noProof/>
            <w:webHidden/>
          </w:rPr>
          <w:tab/>
        </w:r>
        <w:r>
          <w:rPr>
            <w:noProof/>
            <w:webHidden/>
          </w:rPr>
          <w:fldChar w:fldCharType="begin"/>
        </w:r>
        <w:r>
          <w:rPr>
            <w:noProof/>
            <w:webHidden/>
          </w:rPr>
          <w:instrText xml:space="preserve"> PAGEREF _Toc91547199 \h </w:instrText>
        </w:r>
        <w:r>
          <w:rPr>
            <w:noProof/>
            <w:webHidden/>
          </w:rPr>
        </w:r>
        <w:r>
          <w:rPr>
            <w:noProof/>
            <w:webHidden/>
          </w:rPr>
          <w:fldChar w:fldCharType="separate"/>
        </w:r>
        <w:r>
          <w:rPr>
            <w:noProof/>
            <w:webHidden/>
          </w:rPr>
          <w:t>9</w:t>
        </w:r>
        <w:r>
          <w:rPr>
            <w:noProof/>
            <w:webHidden/>
          </w:rPr>
          <w:fldChar w:fldCharType="end"/>
        </w:r>
      </w:hyperlink>
    </w:p>
    <w:p w14:paraId="0BB3A999" w14:textId="6188D956" w:rsidR="00F40ED0" w:rsidRDefault="00F40ED0">
      <w:pPr>
        <w:pStyle w:val="TOC2"/>
        <w:tabs>
          <w:tab w:val="left" w:pos="1400"/>
          <w:tab w:val="right" w:leader="dot" w:pos="8296"/>
        </w:tabs>
        <w:ind w:firstLine="480"/>
        <w:rPr>
          <w:rFonts w:eastAsiaTheme="minorEastAsia" w:cstheme="minorBidi"/>
          <w:iCs w:val="0"/>
          <w:noProof/>
          <w:kern w:val="2"/>
          <w:sz w:val="21"/>
          <w:szCs w:val="22"/>
        </w:rPr>
      </w:pPr>
      <w:hyperlink w:anchor="_Toc91547200" w:history="1">
        <w:r w:rsidRPr="00782975">
          <w:rPr>
            <w:rStyle w:val="ae"/>
            <w:noProof/>
          </w:rPr>
          <w:t>2.2.</w:t>
        </w:r>
        <w:r>
          <w:rPr>
            <w:rFonts w:eastAsiaTheme="minorEastAsia" w:cstheme="minorBidi"/>
            <w:iCs w:val="0"/>
            <w:noProof/>
            <w:kern w:val="2"/>
            <w:sz w:val="21"/>
            <w:szCs w:val="22"/>
          </w:rPr>
          <w:tab/>
        </w:r>
        <w:r w:rsidRPr="00782975">
          <w:rPr>
            <w:rStyle w:val="ae"/>
            <w:noProof/>
          </w:rPr>
          <w:t>首页</w:t>
        </w:r>
        <w:r>
          <w:rPr>
            <w:noProof/>
            <w:webHidden/>
          </w:rPr>
          <w:tab/>
        </w:r>
        <w:r>
          <w:rPr>
            <w:noProof/>
            <w:webHidden/>
          </w:rPr>
          <w:fldChar w:fldCharType="begin"/>
        </w:r>
        <w:r>
          <w:rPr>
            <w:noProof/>
            <w:webHidden/>
          </w:rPr>
          <w:instrText xml:space="preserve"> PAGEREF _Toc91547200 \h </w:instrText>
        </w:r>
        <w:r>
          <w:rPr>
            <w:noProof/>
            <w:webHidden/>
          </w:rPr>
        </w:r>
        <w:r>
          <w:rPr>
            <w:noProof/>
            <w:webHidden/>
          </w:rPr>
          <w:fldChar w:fldCharType="separate"/>
        </w:r>
        <w:r>
          <w:rPr>
            <w:noProof/>
            <w:webHidden/>
          </w:rPr>
          <w:t>9</w:t>
        </w:r>
        <w:r>
          <w:rPr>
            <w:noProof/>
            <w:webHidden/>
          </w:rPr>
          <w:fldChar w:fldCharType="end"/>
        </w:r>
      </w:hyperlink>
    </w:p>
    <w:p w14:paraId="067DFC05" w14:textId="7C097FB8" w:rsidR="00F40ED0" w:rsidRDefault="00F40ED0">
      <w:pPr>
        <w:pStyle w:val="TOC2"/>
        <w:tabs>
          <w:tab w:val="left" w:pos="1400"/>
          <w:tab w:val="right" w:leader="dot" w:pos="8296"/>
        </w:tabs>
        <w:ind w:firstLine="480"/>
        <w:rPr>
          <w:rFonts w:eastAsiaTheme="minorEastAsia" w:cstheme="minorBidi"/>
          <w:iCs w:val="0"/>
          <w:noProof/>
          <w:kern w:val="2"/>
          <w:sz w:val="21"/>
          <w:szCs w:val="22"/>
        </w:rPr>
      </w:pPr>
      <w:hyperlink w:anchor="_Toc91547201" w:history="1">
        <w:r w:rsidRPr="00782975">
          <w:rPr>
            <w:rStyle w:val="ae"/>
            <w:noProof/>
          </w:rPr>
          <w:t>2.3.</w:t>
        </w:r>
        <w:r>
          <w:rPr>
            <w:rFonts w:eastAsiaTheme="minorEastAsia" w:cstheme="minorBidi"/>
            <w:iCs w:val="0"/>
            <w:noProof/>
            <w:kern w:val="2"/>
            <w:sz w:val="21"/>
            <w:szCs w:val="22"/>
          </w:rPr>
          <w:tab/>
        </w:r>
        <w:r w:rsidRPr="00782975">
          <w:rPr>
            <w:rStyle w:val="ae"/>
            <w:noProof/>
          </w:rPr>
          <w:t>残疾人安置管理</w:t>
        </w:r>
        <w:r>
          <w:rPr>
            <w:noProof/>
            <w:webHidden/>
          </w:rPr>
          <w:tab/>
        </w:r>
        <w:r>
          <w:rPr>
            <w:noProof/>
            <w:webHidden/>
          </w:rPr>
          <w:fldChar w:fldCharType="begin"/>
        </w:r>
        <w:r>
          <w:rPr>
            <w:noProof/>
            <w:webHidden/>
          </w:rPr>
          <w:instrText xml:space="preserve"> PAGEREF _Toc91547201 \h </w:instrText>
        </w:r>
        <w:r>
          <w:rPr>
            <w:noProof/>
            <w:webHidden/>
          </w:rPr>
        </w:r>
        <w:r>
          <w:rPr>
            <w:noProof/>
            <w:webHidden/>
          </w:rPr>
          <w:fldChar w:fldCharType="separate"/>
        </w:r>
        <w:r>
          <w:rPr>
            <w:noProof/>
            <w:webHidden/>
          </w:rPr>
          <w:t>10</w:t>
        </w:r>
        <w:r>
          <w:rPr>
            <w:noProof/>
            <w:webHidden/>
          </w:rPr>
          <w:fldChar w:fldCharType="end"/>
        </w:r>
      </w:hyperlink>
    </w:p>
    <w:p w14:paraId="2A3A1074" w14:textId="71CD5382" w:rsidR="00F40ED0" w:rsidRDefault="00F40ED0">
      <w:pPr>
        <w:pStyle w:val="TOC2"/>
        <w:tabs>
          <w:tab w:val="left" w:pos="1400"/>
          <w:tab w:val="right" w:leader="dot" w:pos="8296"/>
        </w:tabs>
        <w:ind w:firstLine="480"/>
        <w:rPr>
          <w:rFonts w:eastAsiaTheme="minorEastAsia" w:cstheme="minorBidi"/>
          <w:iCs w:val="0"/>
          <w:noProof/>
          <w:kern w:val="2"/>
          <w:sz w:val="21"/>
          <w:szCs w:val="22"/>
        </w:rPr>
      </w:pPr>
      <w:hyperlink w:anchor="_Toc91547202" w:history="1">
        <w:r w:rsidRPr="00782975">
          <w:rPr>
            <w:rStyle w:val="ae"/>
            <w:noProof/>
          </w:rPr>
          <w:t>2.4.</w:t>
        </w:r>
        <w:r>
          <w:rPr>
            <w:rFonts w:eastAsiaTheme="minorEastAsia" w:cstheme="minorBidi"/>
            <w:iCs w:val="0"/>
            <w:noProof/>
            <w:kern w:val="2"/>
            <w:sz w:val="21"/>
            <w:szCs w:val="22"/>
          </w:rPr>
          <w:tab/>
        </w:r>
        <w:r w:rsidRPr="00782975">
          <w:rPr>
            <w:rStyle w:val="ae"/>
            <w:noProof/>
          </w:rPr>
          <w:t>单位信息维护管理</w:t>
        </w:r>
        <w:r>
          <w:rPr>
            <w:noProof/>
            <w:webHidden/>
          </w:rPr>
          <w:tab/>
        </w:r>
        <w:r>
          <w:rPr>
            <w:noProof/>
            <w:webHidden/>
          </w:rPr>
          <w:fldChar w:fldCharType="begin"/>
        </w:r>
        <w:r>
          <w:rPr>
            <w:noProof/>
            <w:webHidden/>
          </w:rPr>
          <w:instrText xml:space="preserve"> PAGEREF _Toc91547202 \h </w:instrText>
        </w:r>
        <w:r>
          <w:rPr>
            <w:noProof/>
            <w:webHidden/>
          </w:rPr>
        </w:r>
        <w:r>
          <w:rPr>
            <w:noProof/>
            <w:webHidden/>
          </w:rPr>
          <w:fldChar w:fldCharType="separate"/>
        </w:r>
        <w:r>
          <w:rPr>
            <w:noProof/>
            <w:webHidden/>
          </w:rPr>
          <w:t>13</w:t>
        </w:r>
        <w:r>
          <w:rPr>
            <w:noProof/>
            <w:webHidden/>
          </w:rPr>
          <w:fldChar w:fldCharType="end"/>
        </w:r>
      </w:hyperlink>
    </w:p>
    <w:p w14:paraId="1095F44E" w14:textId="5B7D6FDB" w:rsidR="00F40ED0" w:rsidRDefault="00F40ED0">
      <w:pPr>
        <w:pStyle w:val="TOC2"/>
        <w:tabs>
          <w:tab w:val="left" w:pos="1400"/>
          <w:tab w:val="right" w:leader="dot" w:pos="8296"/>
        </w:tabs>
        <w:ind w:firstLine="480"/>
        <w:rPr>
          <w:rFonts w:eastAsiaTheme="minorEastAsia" w:cstheme="minorBidi"/>
          <w:iCs w:val="0"/>
          <w:noProof/>
          <w:kern w:val="2"/>
          <w:sz w:val="21"/>
          <w:szCs w:val="22"/>
        </w:rPr>
      </w:pPr>
      <w:hyperlink w:anchor="_Toc91547203" w:history="1">
        <w:r w:rsidRPr="00782975">
          <w:rPr>
            <w:rStyle w:val="ae"/>
            <w:noProof/>
          </w:rPr>
          <w:t>2.5.</w:t>
        </w:r>
        <w:r>
          <w:rPr>
            <w:rFonts w:eastAsiaTheme="minorEastAsia" w:cstheme="minorBidi"/>
            <w:iCs w:val="0"/>
            <w:noProof/>
            <w:kern w:val="2"/>
            <w:sz w:val="21"/>
            <w:szCs w:val="22"/>
          </w:rPr>
          <w:tab/>
        </w:r>
        <w:r w:rsidRPr="00782975">
          <w:rPr>
            <w:rStyle w:val="ae"/>
            <w:noProof/>
          </w:rPr>
          <w:t>通知公告</w:t>
        </w:r>
        <w:r>
          <w:rPr>
            <w:noProof/>
            <w:webHidden/>
          </w:rPr>
          <w:tab/>
        </w:r>
        <w:r>
          <w:rPr>
            <w:noProof/>
            <w:webHidden/>
          </w:rPr>
          <w:fldChar w:fldCharType="begin"/>
        </w:r>
        <w:r>
          <w:rPr>
            <w:noProof/>
            <w:webHidden/>
          </w:rPr>
          <w:instrText xml:space="preserve"> PAGEREF _Toc91547203 \h </w:instrText>
        </w:r>
        <w:r>
          <w:rPr>
            <w:noProof/>
            <w:webHidden/>
          </w:rPr>
        </w:r>
        <w:r>
          <w:rPr>
            <w:noProof/>
            <w:webHidden/>
          </w:rPr>
          <w:fldChar w:fldCharType="separate"/>
        </w:r>
        <w:r>
          <w:rPr>
            <w:noProof/>
            <w:webHidden/>
          </w:rPr>
          <w:t>15</w:t>
        </w:r>
        <w:r>
          <w:rPr>
            <w:noProof/>
            <w:webHidden/>
          </w:rPr>
          <w:fldChar w:fldCharType="end"/>
        </w:r>
      </w:hyperlink>
    </w:p>
    <w:p w14:paraId="53A6EE9A" w14:textId="63CA16B8" w:rsidR="00E00264" w:rsidRDefault="00694A7F">
      <w:pPr>
        <w:pStyle w:val="TOC4"/>
        <w:tabs>
          <w:tab w:val="left" w:pos="2549"/>
          <w:tab w:val="right" w:leader="dot" w:pos="8296"/>
        </w:tabs>
        <w:spacing w:line="288" w:lineRule="auto"/>
        <w:ind w:firstLine="420"/>
        <w:rPr>
          <w:sz w:val="36"/>
          <w:szCs w:val="36"/>
        </w:rPr>
      </w:pPr>
      <w:r>
        <w:rPr>
          <w:rFonts w:ascii="宋体" w:hAnsi="宋体" w:cs="宋体" w:hint="eastAsia"/>
          <w:sz w:val="21"/>
          <w:szCs w:val="21"/>
        </w:rPr>
        <w:fldChar w:fldCharType="end"/>
      </w:r>
    </w:p>
    <w:p w14:paraId="461C65A8" w14:textId="77777777" w:rsidR="00E00264" w:rsidRDefault="00694A7F">
      <w:r>
        <w:br w:type="page"/>
      </w:r>
    </w:p>
    <w:p w14:paraId="4A74C475" w14:textId="3C6704F3" w:rsidR="00E00264" w:rsidRDefault="00694A7F">
      <w:pPr>
        <w:spacing w:line="360" w:lineRule="auto"/>
      </w:pPr>
      <w:bookmarkStart w:id="1" w:name="_Toc192139442"/>
      <w:r>
        <w:rPr>
          <w:rFonts w:hint="eastAsia"/>
          <w:b/>
        </w:rPr>
        <w:lastRenderedPageBreak/>
        <w:t>说明：</w:t>
      </w:r>
      <w:r>
        <w:rPr>
          <w:rFonts w:hint="eastAsia"/>
        </w:rPr>
        <w:t>本文档主要用于对</w:t>
      </w:r>
      <w:r w:rsidR="00F40ED0">
        <w:rPr>
          <w:rFonts w:hint="eastAsia"/>
        </w:rPr>
        <w:t>湖南</w:t>
      </w:r>
      <w:r>
        <w:rPr>
          <w:rFonts w:hint="eastAsia"/>
        </w:rPr>
        <w:t>省按比例安排残疾人就业情况联网认证网报</w:t>
      </w:r>
      <w:r>
        <w:rPr>
          <w:rFonts w:hint="eastAsia"/>
        </w:rPr>
        <w:t>系统功能做简单介绍及使用过程中可能出现的问题做简单说明，方便用户快速使用</w:t>
      </w:r>
      <w:r w:rsidR="00F40ED0">
        <w:rPr>
          <w:rFonts w:hint="eastAsia"/>
        </w:rPr>
        <w:t>湖南</w:t>
      </w:r>
      <w:r>
        <w:rPr>
          <w:rFonts w:hint="eastAsia"/>
        </w:rPr>
        <w:t>省按比例安排残疾人就业情况联网认证</w:t>
      </w:r>
      <w:r>
        <w:rPr>
          <w:rFonts w:hint="eastAsia"/>
        </w:rPr>
        <w:t>网报系统</w:t>
      </w:r>
      <w:r>
        <w:rPr>
          <w:rFonts w:hint="eastAsia"/>
        </w:rPr>
        <w:t>。</w:t>
      </w:r>
    </w:p>
    <w:p w14:paraId="7CA1A1F4" w14:textId="77777777" w:rsidR="00E00264" w:rsidRDefault="00694A7F">
      <w:pPr>
        <w:spacing w:line="360" w:lineRule="auto"/>
      </w:pPr>
      <w:r>
        <w:rPr>
          <w:rFonts w:hint="eastAsia"/>
        </w:rPr>
        <w:t>功能实现概况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427"/>
        <w:gridCol w:w="4286"/>
      </w:tblGrid>
      <w:tr w:rsidR="00E00264" w14:paraId="0C6644A1" w14:textId="77777777">
        <w:tc>
          <w:tcPr>
            <w:tcW w:w="1809" w:type="dxa"/>
            <w:vMerge w:val="restart"/>
            <w:shd w:val="clear" w:color="auto" w:fill="92CDDC"/>
            <w:vAlign w:val="center"/>
          </w:tcPr>
          <w:p w14:paraId="5FCF0B98" w14:textId="77777777" w:rsidR="00E00264" w:rsidRDefault="00694A7F">
            <w:pPr>
              <w:jc w:val="center"/>
            </w:pPr>
            <w:r>
              <w:rPr>
                <w:rFonts w:hint="eastAsia"/>
              </w:rPr>
              <w:t>登录状态</w:t>
            </w:r>
          </w:p>
        </w:tc>
        <w:tc>
          <w:tcPr>
            <w:tcW w:w="2427" w:type="dxa"/>
            <w:shd w:val="clear" w:color="auto" w:fill="C2D69B"/>
            <w:vAlign w:val="center"/>
          </w:tcPr>
          <w:p w14:paraId="24FCAD19" w14:textId="77777777" w:rsidR="00E00264" w:rsidRDefault="00694A7F">
            <w:pPr>
              <w:jc w:val="center"/>
            </w:pPr>
            <w:r>
              <w:rPr>
                <w:rFonts w:hint="eastAsia"/>
              </w:rPr>
              <w:t>首页</w:t>
            </w:r>
          </w:p>
        </w:tc>
        <w:tc>
          <w:tcPr>
            <w:tcW w:w="4286" w:type="dxa"/>
            <w:shd w:val="clear" w:color="auto" w:fill="FBD4B4"/>
            <w:vAlign w:val="center"/>
          </w:tcPr>
          <w:p w14:paraId="0C895A9F" w14:textId="77777777" w:rsidR="00E00264" w:rsidRDefault="00694A7F">
            <w:pPr>
              <w:jc w:val="center"/>
            </w:pPr>
            <w:r>
              <w:rPr>
                <w:rFonts w:hint="eastAsia"/>
              </w:rPr>
              <w:t>首页全部功能</w:t>
            </w:r>
          </w:p>
        </w:tc>
      </w:tr>
      <w:tr w:rsidR="00E00264" w14:paraId="4E707496" w14:textId="77777777">
        <w:tc>
          <w:tcPr>
            <w:tcW w:w="1809" w:type="dxa"/>
            <w:vMerge/>
            <w:shd w:val="clear" w:color="auto" w:fill="92CDDC"/>
            <w:vAlign w:val="center"/>
          </w:tcPr>
          <w:p w14:paraId="4A63972D" w14:textId="77777777" w:rsidR="00E00264" w:rsidRDefault="00E00264">
            <w:pPr>
              <w:jc w:val="center"/>
            </w:pPr>
          </w:p>
        </w:tc>
        <w:tc>
          <w:tcPr>
            <w:tcW w:w="2427" w:type="dxa"/>
            <w:shd w:val="clear" w:color="auto" w:fill="C2D69B"/>
            <w:vAlign w:val="center"/>
          </w:tcPr>
          <w:p w14:paraId="69AB6626" w14:textId="77777777" w:rsidR="00E00264" w:rsidRDefault="00694A7F">
            <w:pPr>
              <w:jc w:val="center"/>
            </w:pPr>
            <w:r>
              <w:rPr>
                <w:rFonts w:hint="eastAsia"/>
              </w:rPr>
              <w:t>残疾人安置管理</w:t>
            </w:r>
          </w:p>
        </w:tc>
        <w:tc>
          <w:tcPr>
            <w:tcW w:w="4286" w:type="dxa"/>
            <w:shd w:val="clear" w:color="auto" w:fill="FBD4B4"/>
            <w:vAlign w:val="center"/>
          </w:tcPr>
          <w:p w14:paraId="6F7AA09C" w14:textId="77777777" w:rsidR="00E00264" w:rsidRDefault="00694A7F">
            <w:pPr>
              <w:jc w:val="center"/>
            </w:pPr>
            <w:r>
              <w:rPr>
                <w:rFonts w:hint="eastAsia"/>
              </w:rPr>
              <w:t>残疾人安置管理全部功能</w:t>
            </w:r>
          </w:p>
        </w:tc>
      </w:tr>
      <w:tr w:rsidR="00E00264" w14:paraId="3E49FD43" w14:textId="77777777">
        <w:tc>
          <w:tcPr>
            <w:tcW w:w="1809" w:type="dxa"/>
            <w:vMerge/>
            <w:shd w:val="clear" w:color="auto" w:fill="92CDDC"/>
            <w:vAlign w:val="center"/>
          </w:tcPr>
          <w:p w14:paraId="4B357855" w14:textId="77777777" w:rsidR="00E00264" w:rsidRDefault="00E00264">
            <w:pPr>
              <w:jc w:val="center"/>
            </w:pPr>
          </w:p>
        </w:tc>
        <w:tc>
          <w:tcPr>
            <w:tcW w:w="2427" w:type="dxa"/>
            <w:shd w:val="clear" w:color="auto" w:fill="C2D69B"/>
            <w:vAlign w:val="center"/>
          </w:tcPr>
          <w:p w14:paraId="5D56268D" w14:textId="77777777" w:rsidR="00E00264" w:rsidRDefault="00694A7F">
            <w:pPr>
              <w:jc w:val="center"/>
            </w:pPr>
            <w:r>
              <w:rPr>
                <w:rFonts w:hint="eastAsia"/>
              </w:rPr>
              <w:t>单位信息维护管理</w:t>
            </w:r>
          </w:p>
        </w:tc>
        <w:tc>
          <w:tcPr>
            <w:tcW w:w="4286" w:type="dxa"/>
            <w:shd w:val="clear" w:color="auto" w:fill="FBD4B4"/>
            <w:vAlign w:val="center"/>
          </w:tcPr>
          <w:p w14:paraId="4D11C89D" w14:textId="77777777" w:rsidR="00E00264" w:rsidRDefault="00694A7F">
            <w:pPr>
              <w:jc w:val="center"/>
            </w:pPr>
            <w:r>
              <w:rPr>
                <w:rFonts w:hint="eastAsia"/>
              </w:rPr>
              <w:t>单位信息维护管理全部功能</w:t>
            </w:r>
          </w:p>
        </w:tc>
      </w:tr>
      <w:tr w:rsidR="00E00264" w14:paraId="4CF54761" w14:textId="77777777">
        <w:tc>
          <w:tcPr>
            <w:tcW w:w="1809" w:type="dxa"/>
            <w:vMerge/>
            <w:shd w:val="clear" w:color="auto" w:fill="92CDDC"/>
            <w:vAlign w:val="center"/>
          </w:tcPr>
          <w:p w14:paraId="3785BF18" w14:textId="77777777" w:rsidR="00E00264" w:rsidRDefault="00E00264">
            <w:pPr>
              <w:jc w:val="center"/>
            </w:pPr>
          </w:p>
        </w:tc>
        <w:tc>
          <w:tcPr>
            <w:tcW w:w="2427" w:type="dxa"/>
            <w:shd w:val="clear" w:color="auto" w:fill="C2D69B"/>
            <w:vAlign w:val="center"/>
          </w:tcPr>
          <w:p w14:paraId="2100C7B3" w14:textId="77777777" w:rsidR="00E00264" w:rsidRDefault="00694A7F">
            <w:pPr>
              <w:jc w:val="center"/>
            </w:pPr>
            <w:r>
              <w:rPr>
                <w:rFonts w:hint="eastAsia"/>
              </w:rPr>
              <w:t>通知公告</w:t>
            </w:r>
          </w:p>
        </w:tc>
        <w:tc>
          <w:tcPr>
            <w:tcW w:w="4286" w:type="dxa"/>
            <w:shd w:val="clear" w:color="auto" w:fill="FBD4B4"/>
            <w:vAlign w:val="center"/>
          </w:tcPr>
          <w:p w14:paraId="35F9D88C" w14:textId="77777777" w:rsidR="00E00264" w:rsidRDefault="00694A7F">
            <w:pPr>
              <w:jc w:val="center"/>
            </w:pPr>
            <w:r>
              <w:rPr>
                <w:rFonts w:hint="eastAsia"/>
              </w:rPr>
              <w:t>通知公告全部功能</w:t>
            </w:r>
          </w:p>
        </w:tc>
      </w:tr>
    </w:tbl>
    <w:p w14:paraId="78C029E1" w14:textId="77777777" w:rsidR="00E00264" w:rsidRDefault="00694A7F">
      <w:pPr>
        <w:pStyle w:val="1"/>
        <w:widowControl w:val="0"/>
        <w:numPr>
          <w:ilvl w:val="0"/>
          <w:numId w:val="2"/>
        </w:numPr>
        <w:adjustRightInd/>
        <w:snapToGrid/>
        <w:spacing w:line="360" w:lineRule="auto"/>
        <w:ind w:left="240"/>
        <w:jc w:val="both"/>
      </w:pPr>
      <w:bookmarkStart w:id="2" w:name="_Toc91547194"/>
      <w:r>
        <w:rPr>
          <w:rFonts w:hint="eastAsia"/>
        </w:rPr>
        <w:t>网报入口</w:t>
      </w:r>
      <w:bookmarkEnd w:id="2"/>
    </w:p>
    <w:p w14:paraId="7F138E2D" w14:textId="43DD75F4" w:rsidR="00E00264" w:rsidRDefault="00924EA4">
      <w:pPr>
        <w:pStyle w:val="2"/>
        <w:widowControl w:val="0"/>
        <w:numPr>
          <w:ilvl w:val="1"/>
          <w:numId w:val="2"/>
        </w:numPr>
        <w:adjustRightInd/>
        <w:snapToGrid/>
        <w:spacing w:line="413" w:lineRule="auto"/>
        <w:ind w:left="480"/>
        <w:jc w:val="both"/>
      </w:pPr>
      <w:bookmarkStart w:id="3" w:name="_Toc91547195"/>
      <w:r>
        <w:rPr>
          <w:rFonts w:hint="eastAsia"/>
        </w:rPr>
        <w:t>湖南政务服务网入口</w:t>
      </w:r>
      <w:bookmarkEnd w:id="3"/>
    </w:p>
    <w:p w14:paraId="2C4254DA" w14:textId="06E09BD1" w:rsidR="00E00264" w:rsidRDefault="00694A7F">
      <w:r>
        <w:rPr>
          <w:rFonts w:hint="eastAsia"/>
        </w:rPr>
        <w:t xml:space="preserve">   </w:t>
      </w:r>
      <w:r>
        <w:rPr>
          <w:rFonts w:hint="eastAsia"/>
        </w:rPr>
        <w:t>在</w:t>
      </w:r>
      <w:r w:rsidR="00924EA4">
        <w:rPr>
          <w:rFonts w:hint="eastAsia"/>
        </w:rPr>
        <w:t>湖南</w:t>
      </w:r>
      <w:r>
        <w:rPr>
          <w:rFonts w:hint="eastAsia"/>
        </w:rPr>
        <w:t>政务服务网搜索“残疾人按比例”，进入事项列表；</w:t>
      </w:r>
    </w:p>
    <w:p w14:paraId="07BDF675" w14:textId="2AD2A033" w:rsidR="00E00264" w:rsidRDefault="002031F7">
      <w:r>
        <w:rPr>
          <w:noProof/>
        </w:rPr>
        <w:drawing>
          <wp:inline distT="0" distB="0" distL="0" distR="0" wp14:anchorId="138C57DB" wp14:editId="105F15C3">
            <wp:extent cx="5274310" cy="34118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411855"/>
                    </a:xfrm>
                    <a:prstGeom prst="rect">
                      <a:avLst/>
                    </a:prstGeom>
                  </pic:spPr>
                </pic:pic>
              </a:graphicData>
            </a:graphic>
          </wp:inline>
        </w:drawing>
      </w:r>
    </w:p>
    <w:p w14:paraId="1DA49004" w14:textId="07C31423" w:rsidR="00E00264" w:rsidRDefault="00694A7F">
      <w:r>
        <w:rPr>
          <w:rFonts w:hint="eastAsia"/>
        </w:rPr>
        <w:t xml:space="preserve">   </w:t>
      </w:r>
      <w:r>
        <w:rPr>
          <w:rFonts w:hint="eastAsia"/>
        </w:rPr>
        <w:t>选择</w:t>
      </w:r>
      <w:r w:rsidR="002031F7">
        <w:rPr>
          <w:rFonts w:hint="eastAsia"/>
        </w:rPr>
        <w:t>“服务”-</w:t>
      </w:r>
      <w:r>
        <w:rPr>
          <w:rFonts w:hint="eastAsia"/>
        </w:rPr>
        <w:t>“</w:t>
      </w:r>
      <w:hyperlink r:id="rId11" w:tgtFrame="http://www.jszwfw.gov.cn/jsearchfront/_blank" w:history="1">
        <w:r>
          <w:rPr>
            <w:rFonts w:hint="eastAsia"/>
          </w:rPr>
          <w:t>全国残疾人按比例就业情况联网认证</w:t>
        </w:r>
      </w:hyperlink>
      <w:r>
        <w:rPr>
          <w:rFonts w:hint="eastAsia"/>
        </w:rPr>
        <w:t>”，点击</w:t>
      </w:r>
      <w:r w:rsidR="002031F7">
        <w:rPr>
          <w:rFonts w:hint="eastAsia"/>
        </w:rPr>
        <w:t>在线办理</w:t>
      </w:r>
      <w:r>
        <w:rPr>
          <w:rFonts w:hint="eastAsia"/>
        </w:rPr>
        <w:t>，即可进入；</w:t>
      </w:r>
    </w:p>
    <w:p w14:paraId="61E84147" w14:textId="799B18F6" w:rsidR="0082218C" w:rsidRDefault="0082218C">
      <w:pPr>
        <w:rPr>
          <w:rFonts w:hint="eastAsia"/>
        </w:rPr>
      </w:pPr>
      <w:r>
        <w:rPr>
          <w:noProof/>
        </w:rPr>
        <w:lastRenderedPageBreak/>
        <w:drawing>
          <wp:inline distT="0" distB="0" distL="0" distR="0" wp14:anchorId="4E197CD8" wp14:editId="4259D370">
            <wp:extent cx="5274310" cy="305117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051175"/>
                    </a:xfrm>
                    <a:prstGeom prst="rect">
                      <a:avLst/>
                    </a:prstGeom>
                  </pic:spPr>
                </pic:pic>
              </a:graphicData>
            </a:graphic>
          </wp:inline>
        </w:drawing>
      </w:r>
    </w:p>
    <w:p w14:paraId="4D35B50E" w14:textId="0B1157EB" w:rsidR="00E00264" w:rsidRDefault="00E00264"/>
    <w:p w14:paraId="79EBAA88" w14:textId="681A96AC" w:rsidR="00E00264" w:rsidRDefault="00E00264"/>
    <w:p w14:paraId="60FA1D8A" w14:textId="77777777" w:rsidR="00E00264" w:rsidRDefault="00694A7F">
      <w:pPr>
        <w:spacing w:line="360" w:lineRule="auto"/>
        <w:ind w:firstLineChars="200" w:firstLine="480"/>
      </w:pPr>
      <w:r>
        <w:rPr>
          <w:rFonts w:hint="eastAsia"/>
        </w:rPr>
        <w:t>所有使用条件为需“登录”，在用户处于未登录状态下，会跳转到</w:t>
      </w:r>
      <w:r>
        <w:rPr>
          <w:rFonts w:hint="eastAsia"/>
        </w:rPr>
        <w:t>政务网</w:t>
      </w:r>
      <w:r>
        <w:rPr>
          <w:rFonts w:hint="eastAsia"/>
        </w:rPr>
        <w:t>登录页面。用户</w:t>
      </w:r>
      <w:r>
        <w:rPr>
          <w:rFonts w:hint="eastAsia"/>
        </w:rPr>
        <w:t>需在</w:t>
      </w:r>
      <w:r>
        <w:rPr>
          <w:rFonts w:hint="eastAsia"/>
        </w:rPr>
        <w:t>法人</w:t>
      </w:r>
      <w:r>
        <w:rPr>
          <w:rFonts w:hint="eastAsia"/>
        </w:rPr>
        <w:t>登</w:t>
      </w:r>
      <w:r>
        <w:rPr>
          <w:rFonts w:hint="eastAsia"/>
        </w:rPr>
        <w:t>录页面输入框中输入用户名及密码，点击登录完成操作。</w:t>
      </w:r>
    </w:p>
    <w:p w14:paraId="764C13F7" w14:textId="1643695F" w:rsidR="00E00264" w:rsidRDefault="0039457C">
      <w:r>
        <w:rPr>
          <w:noProof/>
        </w:rPr>
        <w:drawing>
          <wp:inline distT="0" distB="0" distL="0" distR="0" wp14:anchorId="42B87329" wp14:editId="672F224A">
            <wp:extent cx="5274310" cy="2244725"/>
            <wp:effectExtent l="0" t="0" r="254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244725"/>
                    </a:xfrm>
                    <a:prstGeom prst="rect">
                      <a:avLst/>
                    </a:prstGeom>
                  </pic:spPr>
                </pic:pic>
              </a:graphicData>
            </a:graphic>
          </wp:inline>
        </w:drawing>
      </w:r>
    </w:p>
    <w:p w14:paraId="5FA6ECF4" w14:textId="77777777" w:rsidR="00E00264" w:rsidRDefault="00694A7F">
      <w:r>
        <w:rPr>
          <w:noProof/>
        </w:rPr>
        <w:lastRenderedPageBreak/>
        <w:drawing>
          <wp:inline distT="0" distB="0" distL="114300" distR="114300" wp14:anchorId="53CDC767" wp14:editId="1867A4E5">
            <wp:extent cx="5264150" cy="2389505"/>
            <wp:effectExtent l="0" t="0" r="12700"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264150" cy="2389505"/>
                    </a:xfrm>
                    <a:prstGeom prst="rect">
                      <a:avLst/>
                    </a:prstGeom>
                    <a:noFill/>
                    <a:ln>
                      <a:noFill/>
                    </a:ln>
                  </pic:spPr>
                </pic:pic>
              </a:graphicData>
            </a:graphic>
          </wp:inline>
        </w:drawing>
      </w:r>
    </w:p>
    <w:p w14:paraId="21DD4128" w14:textId="77777777" w:rsidR="00E00264" w:rsidRDefault="00E00264"/>
    <w:p w14:paraId="40196051" w14:textId="77777777" w:rsidR="00E00264" w:rsidRDefault="00694A7F">
      <w:pPr>
        <w:pStyle w:val="2"/>
        <w:widowControl w:val="0"/>
        <w:numPr>
          <w:ilvl w:val="1"/>
          <w:numId w:val="2"/>
        </w:numPr>
        <w:adjustRightInd/>
        <w:snapToGrid/>
        <w:spacing w:line="413" w:lineRule="auto"/>
        <w:ind w:left="480"/>
        <w:jc w:val="both"/>
      </w:pPr>
      <w:bookmarkStart w:id="4" w:name="_Toc91547196"/>
      <w:r>
        <w:rPr>
          <w:rFonts w:hint="eastAsia"/>
        </w:rPr>
        <w:t>国家政务服务</w:t>
      </w:r>
      <w:r>
        <w:rPr>
          <w:rFonts w:hint="eastAsia"/>
        </w:rPr>
        <w:t>网</w:t>
      </w:r>
      <w:r>
        <w:rPr>
          <w:rFonts w:hint="eastAsia"/>
        </w:rPr>
        <w:t>入口</w:t>
      </w:r>
      <w:bookmarkEnd w:id="4"/>
    </w:p>
    <w:p w14:paraId="2890D387" w14:textId="4773F291" w:rsidR="00E00264" w:rsidRDefault="00694A7F">
      <w:pPr>
        <w:spacing w:line="360" w:lineRule="auto"/>
        <w:ind w:firstLineChars="100" w:firstLine="240"/>
      </w:pPr>
      <w:r>
        <w:rPr>
          <w:rFonts w:hint="eastAsia"/>
        </w:rPr>
        <w:t>通过国家政务服务网点击</w:t>
      </w:r>
      <w:r w:rsidR="004B7732">
        <w:rPr>
          <w:rFonts w:hint="eastAsia"/>
        </w:rPr>
        <w:t>湖南</w:t>
      </w:r>
      <w:r>
        <w:rPr>
          <w:rFonts w:hint="eastAsia"/>
        </w:rPr>
        <w:t>办理事项，也可以进入办事指南页面地址是：</w:t>
      </w:r>
    </w:p>
    <w:p w14:paraId="570F9C30" w14:textId="77777777" w:rsidR="00E00264" w:rsidRDefault="00694A7F">
      <w:pPr>
        <w:spacing w:line="360" w:lineRule="auto"/>
      </w:pPr>
      <w:r>
        <w:rPr>
          <w:rFonts w:hint="eastAsia"/>
        </w:rPr>
        <w:t>http://gjzwfw.www.gov.cn/fwmh/crossProvincial/work/00017202900057.do</w:t>
      </w:r>
    </w:p>
    <w:p w14:paraId="0CE7B57B" w14:textId="02239FE8" w:rsidR="00E00264" w:rsidRDefault="004B7732">
      <w:r>
        <w:rPr>
          <w:noProof/>
        </w:rPr>
        <w:drawing>
          <wp:inline distT="0" distB="0" distL="0" distR="0" wp14:anchorId="25AAD5E9" wp14:editId="53C3305F">
            <wp:extent cx="5274310" cy="4335145"/>
            <wp:effectExtent l="0" t="0" r="254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4335145"/>
                    </a:xfrm>
                    <a:prstGeom prst="rect">
                      <a:avLst/>
                    </a:prstGeom>
                  </pic:spPr>
                </pic:pic>
              </a:graphicData>
            </a:graphic>
          </wp:inline>
        </w:drawing>
      </w:r>
    </w:p>
    <w:p w14:paraId="3029F392" w14:textId="40E8EDCA" w:rsidR="00E00264" w:rsidRDefault="00694A7F">
      <w:r>
        <w:rPr>
          <w:rFonts w:hint="eastAsia"/>
        </w:rPr>
        <w:t>进入</w:t>
      </w:r>
      <w:r w:rsidR="004903A8">
        <w:rPr>
          <w:rFonts w:hint="eastAsia"/>
        </w:rPr>
        <w:t>湖南</w:t>
      </w:r>
      <w:r>
        <w:rPr>
          <w:rFonts w:hint="eastAsia"/>
        </w:rPr>
        <w:t>政务服务网后，点击“在线办理”，同样登录后可以进入网报系统。</w:t>
      </w:r>
    </w:p>
    <w:p w14:paraId="5471F13E" w14:textId="655C0525" w:rsidR="00E00264" w:rsidRDefault="003A4D6F">
      <w:r>
        <w:rPr>
          <w:noProof/>
        </w:rPr>
        <w:lastRenderedPageBreak/>
        <w:drawing>
          <wp:inline distT="0" distB="0" distL="0" distR="0" wp14:anchorId="163E47E4" wp14:editId="73753992">
            <wp:extent cx="5274310" cy="3157855"/>
            <wp:effectExtent l="0" t="0" r="254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157855"/>
                    </a:xfrm>
                    <a:prstGeom prst="rect">
                      <a:avLst/>
                    </a:prstGeom>
                  </pic:spPr>
                </pic:pic>
              </a:graphicData>
            </a:graphic>
          </wp:inline>
        </w:drawing>
      </w:r>
    </w:p>
    <w:p w14:paraId="3240C31F" w14:textId="7A75997B" w:rsidR="00E00264" w:rsidRDefault="003A4D6F">
      <w:pPr>
        <w:pStyle w:val="2"/>
        <w:widowControl w:val="0"/>
        <w:numPr>
          <w:ilvl w:val="1"/>
          <w:numId w:val="2"/>
        </w:numPr>
        <w:adjustRightInd/>
        <w:snapToGrid/>
        <w:spacing w:line="413" w:lineRule="auto"/>
        <w:ind w:left="480"/>
        <w:jc w:val="both"/>
      </w:pPr>
      <w:bookmarkStart w:id="5" w:name="_Toc91547197"/>
      <w:r>
        <w:rPr>
          <w:rFonts w:hint="eastAsia"/>
        </w:rPr>
        <w:t>湖南</w:t>
      </w:r>
      <w:r w:rsidR="00694A7F">
        <w:rPr>
          <w:rFonts w:hint="eastAsia"/>
        </w:rPr>
        <w:t>政务服务网注册</w:t>
      </w:r>
      <w:bookmarkEnd w:id="5"/>
    </w:p>
    <w:p w14:paraId="798A4FCE" w14:textId="74581C4A" w:rsidR="00E00264" w:rsidRDefault="00694A7F">
      <w:pPr>
        <w:spacing w:line="360" w:lineRule="auto"/>
        <w:ind w:firstLineChars="200" w:firstLine="480"/>
      </w:pPr>
      <w:r>
        <w:rPr>
          <w:rFonts w:hint="eastAsia"/>
        </w:rPr>
        <w:t>如果企业没有法人账号，需要在</w:t>
      </w:r>
      <w:r w:rsidR="007B0AF6">
        <w:rPr>
          <w:rFonts w:hint="eastAsia"/>
        </w:rPr>
        <w:t>湖南</w:t>
      </w:r>
      <w:r>
        <w:rPr>
          <w:rFonts w:hint="eastAsia"/>
        </w:rPr>
        <w:t>政务服务网点击注册，按流程注册企业法人账号。</w:t>
      </w:r>
    </w:p>
    <w:p w14:paraId="4A247FFB" w14:textId="511C6974" w:rsidR="00E00264" w:rsidRDefault="006C1A2C">
      <w:r>
        <w:rPr>
          <w:noProof/>
        </w:rPr>
        <w:drawing>
          <wp:inline distT="0" distB="0" distL="0" distR="0" wp14:anchorId="4A065870" wp14:editId="2FB9EF18">
            <wp:extent cx="5274310" cy="334327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343275"/>
                    </a:xfrm>
                    <a:prstGeom prst="rect">
                      <a:avLst/>
                    </a:prstGeom>
                  </pic:spPr>
                </pic:pic>
              </a:graphicData>
            </a:graphic>
          </wp:inline>
        </w:drawing>
      </w:r>
    </w:p>
    <w:p w14:paraId="754E9A9E" w14:textId="678D5755" w:rsidR="00E00264" w:rsidRDefault="006C1A2C">
      <w:r>
        <w:rPr>
          <w:noProof/>
        </w:rPr>
        <w:lastRenderedPageBreak/>
        <w:drawing>
          <wp:inline distT="0" distB="0" distL="0" distR="0" wp14:anchorId="345C376A" wp14:editId="2FFD4ED3">
            <wp:extent cx="5274310" cy="4352925"/>
            <wp:effectExtent l="0" t="0" r="254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4352925"/>
                    </a:xfrm>
                    <a:prstGeom prst="rect">
                      <a:avLst/>
                    </a:prstGeom>
                  </pic:spPr>
                </pic:pic>
              </a:graphicData>
            </a:graphic>
          </wp:inline>
        </w:drawing>
      </w:r>
      <w:r w:rsidR="00694A7F">
        <w:br w:type="page"/>
      </w:r>
    </w:p>
    <w:p w14:paraId="638EA8D1" w14:textId="77777777" w:rsidR="00E00264" w:rsidRDefault="00694A7F">
      <w:pPr>
        <w:pStyle w:val="1"/>
        <w:widowControl w:val="0"/>
        <w:numPr>
          <w:ilvl w:val="0"/>
          <w:numId w:val="2"/>
        </w:numPr>
        <w:adjustRightInd/>
        <w:snapToGrid/>
        <w:spacing w:line="576" w:lineRule="auto"/>
        <w:jc w:val="both"/>
      </w:pPr>
      <w:bookmarkStart w:id="6" w:name="_Toc22828"/>
      <w:bookmarkStart w:id="7" w:name="_Toc80349920"/>
      <w:bookmarkStart w:id="8" w:name="_Toc91547198"/>
      <w:r>
        <w:rPr>
          <w:rFonts w:hint="eastAsia"/>
        </w:rPr>
        <w:lastRenderedPageBreak/>
        <w:t>残疾人按比例</w:t>
      </w:r>
      <w:r>
        <w:rPr>
          <w:rFonts w:hint="eastAsia"/>
        </w:rPr>
        <w:t>认证网报</w:t>
      </w:r>
      <w:r>
        <w:rPr>
          <w:rFonts w:hint="eastAsia"/>
        </w:rPr>
        <w:t>系统</w:t>
      </w:r>
      <w:bookmarkEnd w:id="6"/>
      <w:bookmarkEnd w:id="7"/>
      <w:bookmarkEnd w:id="8"/>
    </w:p>
    <w:p w14:paraId="72EF38DB" w14:textId="77777777" w:rsidR="00E00264" w:rsidRDefault="00694A7F">
      <w:pPr>
        <w:pStyle w:val="2"/>
        <w:widowControl w:val="0"/>
        <w:numPr>
          <w:ilvl w:val="1"/>
          <w:numId w:val="2"/>
        </w:numPr>
        <w:adjustRightInd/>
        <w:snapToGrid/>
        <w:spacing w:line="413" w:lineRule="auto"/>
        <w:ind w:left="480"/>
        <w:jc w:val="both"/>
      </w:pPr>
      <w:bookmarkStart w:id="9" w:name="_Toc80100844"/>
      <w:bookmarkStart w:id="10" w:name="_Toc91547199"/>
      <w:r>
        <w:rPr>
          <w:rFonts w:hint="eastAsia"/>
        </w:rPr>
        <w:t>网站门户</w:t>
      </w:r>
      <w:bookmarkEnd w:id="9"/>
      <w:bookmarkEnd w:id="10"/>
    </w:p>
    <w:p w14:paraId="5E652F14" w14:textId="77777777" w:rsidR="00E00264" w:rsidRDefault="00694A7F">
      <w:pPr>
        <w:spacing w:line="360" w:lineRule="auto"/>
        <w:ind w:firstLineChars="200" w:firstLine="480"/>
      </w:pPr>
      <w:r>
        <w:rPr>
          <w:rFonts w:hint="eastAsia"/>
        </w:rPr>
        <w:t>门户页面主要展示了</w:t>
      </w:r>
      <w:r>
        <w:rPr>
          <w:rFonts w:hint="eastAsia"/>
        </w:rPr>
        <w:t>三</w:t>
      </w:r>
      <w:r>
        <w:rPr>
          <w:rFonts w:hint="eastAsia"/>
        </w:rPr>
        <w:t>块内容：“我要</w:t>
      </w:r>
      <w:r>
        <w:rPr>
          <w:rFonts w:hint="eastAsia"/>
        </w:rPr>
        <w:t>申报</w:t>
      </w:r>
      <w:r>
        <w:rPr>
          <w:rFonts w:hint="eastAsia"/>
        </w:rPr>
        <w:t>”、“我要服务”、“政策资讯”。</w:t>
      </w:r>
    </w:p>
    <w:p w14:paraId="6ACC067A" w14:textId="77777777" w:rsidR="00E00264" w:rsidRDefault="00694A7F">
      <w:r>
        <w:rPr>
          <w:noProof/>
        </w:rPr>
        <w:drawing>
          <wp:inline distT="0" distB="0" distL="114300" distR="114300" wp14:anchorId="0476C043" wp14:editId="5ABA6F94">
            <wp:extent cx="5264150" cy="2389505"/>
            <wp:effectExtent l="0" t="0" r="12700" b="10795"/>
            <wp:docPr id="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pic:cNvPicPr>
                      <a:picLocks noChangeAspect="1"/>
                    </pic:cNvPicPr>
                  </pic:nvPicPr>
                  <pic:blipFill>
                    <a:blip r:embed="rId14"/>
                    <a:stretch>
                      <a:fillRect/>
                    </a:stretch>
                  </pic:blipFill>
                  <pic:spPr>
                    <a:xfrm>
                      <a:off x="0" y="0"/>
                      <a:ext cx="5264150" cy="2389505"/>
                    </a:xfrm>
                    <a:prstGeom prst="rect">
                      <a:avLst/>
                    </a:prstGeom>
                    <a:noFill/>
                    <a:ln>
                      <a:noFill/>
                    </a:ln>
                  </pic:spPr>
                </pic:pic>
              </a:graphicData>
            </a:graphic>
          </wp:inline>
        </w:drawing>
      </w:r>
    </w:p>
    <w:p w14:paraId="30216BF6" w14:textId="77777777" w:rsidR="00E00264" w:rsidRDefault="00694A7F">
      <w:pPr>
        <w:pStyle w:val="2"/>
        <w:widowControl w:val="0"/>
        <w:numPr>
          <w:ilvl w:val="1"/>
          <w:numId w:val="2"/>
        </w:numPr>
        <w:adjustRightInd/>
        <w:snapToGrid/>
        <w:spacing w:line="413" w:lineRule="auto"/>
        <w:ind w:left="480"/>
        <w:jc w:val="both"/>
      </w:pPr>
      <w:bookmarkStart w:id="11" w:name="_Toc80100846"/>
      <w:bookmarkStart w:id="12" w:name="_Toc91547200"/>
      <w:r>
        <w:rPr>
          <w:rFonts w:hint="eastAsia"/>
        </w:rPr>
        <w:t>首页</w:t>
      </w:r>
      <w:bookmarkEnd w:id="11"/>
      <w:bookmarkEnd w:id="12"/>
    </w:p>
    <w:p w14:paraId="0D3776BD" w14:textId="77777777" w:rsidR="00E00264" w:rsidRDefault="00694A7F">
      <w:pPr>
        <w:spacing w:line="360" w:lineRule="auto"/>
        <w:ind w:firstLineChars="200" w:firstLine="480"/>
      </w:pPr>
      <w:r>
        <w:rPr>
          <w:rFonts w:hint="eastAsia"/>
        </w:rPr>
        <w:t>登录系统系统，首先展示的是系统首页。用户在首页可以查看年审申报的进度、单位当前业务年度的残疾人安置情况以及残疾人安置情况的图形化分析。在首页右侧可以查看残联发布的通知信息。</w:t>
      </w:r>
    </w:p>
    <w:p w14:paraId="23D2F73F" w14:textId="77777777" w:rsidR="00E00264" w:rsidRDefault="00694A7F">
      <w:pPr>
        <w:ind w:leftChars="200" w:left="480"/>
      </w:pPr>
      <w:r>
        <w:rPr>
          <w:noProof/>
        </w:rPr>
        <w:drawing>
          <wp:inline distT="0" distB="0" distL="0" distR="0" wp14:anchorId="3D57652C" wp14:editId="5CD10BBE">
            <wp:extent cx="4906010" cy="2242185"/>
            <wp:effectExtent l="0" t="0" r="8890" b="5715"/>
            <wp:docPr id="37" name="图片 37" descr="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首页"/>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906010" cy="2242185"/>
                    </a:xfrm>
                    <a:prstGeom prst="rect">
                      <a:avLst/>
                    </a:prstGeom>
                    <a:noFill/>
                    <a:ln>
                      <a:noFill/>
                    </a:ln>
                  </pic:spPr>
                </pic:pic>
              </a:graphicData>
            </a:graphic>
          </wp:inline>
        </w:drawing>
      </w:r>
    </w:p>
    <w:p w14:paraId="6F63E368" w14:textId="77777777" w:rsidR="00E00264" w:rsidRDefault="00694A7F">
      <w:pPr>
        <w:pStyle w:val="2"/>
        <w:widowControl w:val="0"/>
        <w:numPr>
          <w:ilvl w:val="1"/>
          <w:numId w:val="2"/>
        </w:numPr>
        <w:adjustRightInd/>
        <w:snapToGrid/>
        <w:spacing w:line="413" w:lineRule="auto"/>
        <w:ind w:left="480"/>
        <w:jc w:val="both"/>
      </w:pPr>
      <w:bookmarkStart w:id="13" w:name="_Toc80100847"/>
      <w:bookmarkStart w:id="14" w:name="_Toc91547201"/>
      <w:r>
        <w:rPr>
          <w:rFonts w:hint="eastAsia"/>
        </w:rPr>
        <w:lastRenderedPageBreak/>
        <w:t>残疾人安置管理</w:t>
      </w:r>
      <w:bookmarkEnd w:id="13"/>
      <w:bookmarkEnd w:id="14"/>
    </w:p>
    <w:p w14:paraId="6617FD79" w14:textId="77777777" w:rsidR="00E00264" w:rsidRDefault="00694A7F">
      <w:pPr>
        <w:spacing w:line="360" w:lineRule="auto"/>
        <w:ind w:firstLineChars="200" w:firstLine="480"/>
      </w:pPr>
      <w:r>
        <w:rPr>
          <w:rFonts w:hint="eastAsia"/>
        </w:rPr>
        <w:t>用人单位可以通过残疾人安置管理模块完成按比例就业年度申报任务。</w:t>
      </w:r>
    </w:p>
    <w:p w14:paraId="4163EBFD" w14:textId="77777777" w:rsidR="00E00264" w:rsidRDefault="00694A7F">
      <w:pPr>
        <w:spacing w:line="360" w:lineRule="auto"/>
      </w:pPr>
      <w:r>
        <w:rPr>
          <w:rFonts w:hint="eastAsia"/>
        </w:rPr>
        <w:t>具体操作步骤如下：</w:t>
      </w:r>
    </w:p>
    <w:p w14:paraId="31612B5E" w14:textId="77777777" w:rsidR="00E00264" w:rsidRDefault="00694A7F">
      <w:pPr>
        <w:spacing w:line="360" w:lineRule="auto"/>
        <w:ind w:firstLineChars="200" w:firstLine="480"/>
      </w:pPr>
      <w:r>
        <w:rPr>
          <w:rFonts w:hint="eastAsia"/>
        </w:rPr>
        <w:t>第一步：点击添加残疾人按钮</w:t>
      </w:r>
    </w:p>
    <w:p w14:paraId="77C9828C" w14:textId="77777777" w:rsidR="00E00264" w:rsidRDefault="00694A7F">
      <w:pPr>
        <w:ind w:left="480" w:hangingChars="200" w:hanging="480"/>
        <w:jc w:val="center"/>
      </w:pPr>
      <w:r>
        <w:rPr>
          <w:noProof/>
        </w:rPr>
        <w:drawing>
          <wp:inline distT="0" distB="0" distL="0" distR="0" wp14:anchorId="5ABC7228" wp14:editId="0A744539">
            <wp:extent cx="4897755" cy="2115185"/>
            <wp:effectExtent l="0" t="0" r="17145" b="18415"/>
            <wp:docPr id="35" name="图片 35" descr="残疾人安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残疾人安置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897755" cy="2115185"/>
                    </a:xfrm>
                    <a:prstGeom prst="rect">
                      <a:avLst/>
                    </a:prstGeom>
                    <a:noFill/>
                    <a:ln>
                      <a:noFill/>
                    </a:ln>
                  </pic:spPr>
                </pic:pic>
              </a:graphicData>
            </a:graphic>
          </wp:inline>
        </w:drawing>
      </w:r>
    </w:p>
    <w:p w14:paraId="08A2270E" w14:textId="77777777" w:rsidR="00E00264" w:rsidRDefault="00E00264"/>
    <w:p w14:paraId="4FC0F0AB" w14:textId="77777777" w:rsidR="00E00264" w:rsidRDefault="00694A7F">
      <w:pPr>
        <w:ind w:firstLineChars="200" w:firstLine="480"/>
      </w:pPr>
      <w:r>
        <w:rPr>
          <w:rFonts w:hint="eastAsia"/>
        </w:rPr>
        <w:t>第二步：在残疾人信息填报页面根据页面提示，填写相关信息，并点击下一步。</w:t>
      </w:r>
    </w:p>
    <w:p w14:paraId="37DDACE2" w14:textId="77777777" w:rsidR="00E00264" w:rsidRDefault="00694A7F">
      <w:pPr>
        <w:ind w:left="480" w:hangingChars="200" w:hanging="480"/>
        <w:jc w:val="center"/>
      </w:pPr>
      <w:r>
        <w:rPr>
          <w:noProof/>
        </w:rPr>
        <w:drawing>
          <wp:inline distT="0" distB="0" distL="0" distR="0" wp14:anchorId="29904345" wp14:editId="1E718450">
            <wp:extent cx="4897755" cy="2210435"/>
            <wp:effectExtent l="0" t="0" r="0" b="0"/>
            <wp:docPr id="34" name="图片 34" descr="残疾安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残疾安置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897755" cy="2210435"/>
                    </a:xfrm>
                    <a:prstGeom prst="rect">
                      <a:avLst/>
                    </a:prstGeom>
                    <a:noFill/>
                    <a:ln>
                      <a:noFill/>
                    </a:ln>
                  </pic:spPr>
                </pic:pic>
              </a:graphicData>
            </a:graphic>
          </wp:inline>
        </w:drawing>
      </w:r>
    </w:p>
    <w:p w14:paraId="4E3E2EFF" w14:textId="77777777" w:rsidR="00E00264" w:rsidRDefault="00E00264"/>
    <w:p w14:paraId="429DBEC2" w14:textId="77777777" w:rsidR="00E00264" w:rsidRDefault="00694A7F">
      <w:pPr>
        <w:spacing w:line="360" w:lineRule="auto"/>
        <w:ind w:firstLineChars="200" w:firstLine="480"/>
      </w:pPr>
      <w:r>
        <w:rPr>
          <w:rFonts w:hint="eastAsia"/>
        </w:rPr>
        <w:t>第三步：输入工资信息，进行工资校验，系统通过联网数据对残疾人的就业情况进行认证。如果无异议，可以直接点击下一步。如果对系统</w:t>
      </w:r>
      <w:r>
        <w:rPr>
          <w:rFonts w:hint="eastAsia"/>
        </w:rPr>
        <w:t>认证情况有异议，可以勾选上本单位认为符合情况的月份。提交相关材料，交由残联进行人工审核。</w:t>
      </w:r>
    </w:p>
    <w:p w14:paraId="38ABF550" w14:textId="77777777" w:rsidR="00E00264" w:rsidRDefault="00694A7F">
      <w:pPr>
        <w:ind w:left="480" w:hangingChars="200" w:hanging="480"/>
        <w:jc w:val="center"/>
      </w:pPr>
      <w:r>
        <w:rPr>
          <w:noProof/>
        </w:rPr>
        <w:lastRenderedPageBreak/>
        <w:drawing>
          <wp:inline distT="0" distB="0" distL="0" distR="0" wp14:anchorId="03EDA72A" wp14:editId="4F32AF47">
            <wp:extent cx="4929505" cy="2250440"/>
            <wp:effectExtent l="0" t="0" r="4445" b="0"/>
            <wp:docPr id="33" name="图片 33" descr="工资校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工资校验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929505" cy="2250440"/>
                    </a:xfrm>
                    <a:prstGeom prst="rect">
                      <a:avLst/>
                    </a:prstGeom>
                    <a:noFill/>
                    <a:ln>
                      <a:noFill/>
                    </a:ln>
                  </pic:spPr>
                </pic:pic>
              </a:graphicData>
            </a:graphic>
          </wp:inline>
        </w:drawing>
      </w:r>
    </w:p>
    <w:p w14:paraId="37EED9ED" w14:textId="77777777" w:rsidR="00E00264" w:rsidRDefault="00E00264"/>
    <w:p w14:paraId="612B2719" w14:textId="77777777" w:rsidR="00E00264" w:rsidRDefault="00694A7F">
      <w:pPr>
        <w:ind w:left="480" w:hangingChars="200" w:hanging="480"/>
        <w:jc w:val="center"/>
      </w:pPr>
      <w:r>
        <w:rPr>
          <w:noProof/>
        </w:rPr>
        <w:drawing>
          <wp:inline distT="0" distB="0" distL="0" distR="0" wp14:anchorId="667B1966" wp14:editId="1B8A3965">
            <wp:extent cx="4818380" cy="2194560"/>
            <wp:effectExtent l="0" t="0" r="1270" b="0"/>
            <wp:docPr id="32" name="图片 32" descr="上传附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上传附件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818380" cy="2194560"/>
                    </a:xfrm>
                    <a:prstGeom prst="rect">
                      <a:avLst/>
                    </a:prstGeom>
                    <a:noFill/>
                    <a:ln>
                      <a:noFill/>
                    </a:ln>
                  </pic:spPr>
                </pic:pic>
              </a:graphicData>
            </a:graphic>
          </wp:inline>
        </w:drawing>
      </w:r>
    </w:p>
    <w:p w14:paraId="4F87C74B" w14:textId="77777777" w:rsidR="00E00264" w:rsidRDefault="00694A7F">
      <w:pPr>
        <w:ind w:left="480" w:hangingChars="200" w:hanging="480"/>
        <w:jc w:val="center"/>
      </w:pPr>
      <w:r>
        <w:rPr>
          <w:noProof/>
        </w:rPr>
        <w:drawing>
          <wp:inline distT="0" distB="0" distL="0" distR="0" wp14:anchorId="20C89B47" wp14:editId="4AF9C67D">
            <wp:extent cx="4818380" cy="2194560"/>
            <wp:effectExtent l="0" t="0" r="1270" b="0"/>
            <wp:docPr id="31" name="图片 31" descr="附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附件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818380" cy="2194560"/>
                    </a:xfrm>
                    <a:prstGeom prst="rect">
                      <a:avLst/>
                    </a:prstGeom>
                    <a:noFill/>
                    <a:ln>
                      <a:noFill/>
                    </a:ln>
                  </pic:spPr>
                </pic:pic>
              </a:graphicData>
            </a:graphic>
          </wp:inline>
        </w:drawing>
      </w:r>
    </w:p>
    <w:p w14:paraId="26F56097" w14:textId="77777777" w:rsidR="00E00264" w:rsidRDefault="00694A7F">
      <w:pPr>
        <w:ind w:left="480" w:hangingChars="200" w:hanging="480"/>
        <w:jc w:val="center"/>
      </w:pPr>
      <w:r>
        <w:rPr>
          <w:noProof/>
        </w:rPr>
        <w:lastRenderedPageBreak/>
        <w:drawing>
          <wp:inline distT="0" distB="0" distL="0" distR="0" wp14:anchorId="6B407F20" wp14:editId="2459E709">
            <wp:extent cx="4826635" cy="2011680"/>
            <wp:effectExtent l="0" t="0" r="0" b="7620"/>
            <wp:docPr id="30" name="图片 30" descr="登记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登记成功"/>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826635" cy="2011680"/>
                    </a:xfrm>
                    <a:prstGeom prst="rect">
                      <a:avLst/>
                    </a:prstGeom>
                    <a:noFill/>
                    <a:ln>
                      <a:noFill/>
                    </a:ln>
                  </pic:spPr>
                </pic:pic>
              </a:graphicData>
            </a:graphic>
          </wp:inline>
        </w:drawing>
      </w:r>
    </w:p>
    <w:p w14:paraId="2E873A40" w14:textId="77777777" w:rsidR="00E00264" w:rsidRDefault="00694A7F">
      <w:pPr>
        <w:spacing w:line="360" w:lineRule="auto"/>
        <w:ind w:firstLineChars="200" w:firstLine="480"/>
      </w:pPr>
      <w:r>
        <w:rPr>
          <w:rFonts w:hint="eastAsia"/>
        </w:rPr>
        <w:t>第四步：如果希望继续安置残疾人，则点击继续登记按钮。如果安置完成，则点击返回安置登记管理，回到功能首页面。</w:t>
      </w:r>
    </w:p>
    <w:p w14:paraId="14D28856" w14:textId="77777777" w:rsidR="00E00264" w:rsidRDefault="00694A7F">
      <w:pPr>
        <w:ind w:leftChars="200" w:left="480"/>
      </w:pPr>
      <w:r>
        <w:rPr>
          <w:noProof/>
        </w:rPr>
        <w:drawing>
          <wp:inline distT="0" distB="0" distL="0" distR="0" wp14:anchorId="28011A37" wp14:editId="4D577091">
            <wp:extent cx="4946015" cy="2242185"/>
            <wp:effectExtent l="0" t="0" r="6985" b="5715"/>
            <wp:docPr id="28" name="图片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946015" cy="2242185"/>
                    </a:xfrm>
                    <a:prstGeom prst="rect">
                      <a:avLst/>
                    </a:prstGeom>
                    <a:noFill/>
                    <a:ln>
                      <a:noFill/>
                    </a:ln>
                  </pic:spPr>
                </pic:pic>
              </a:graphicData>
            </a:graphic>
          </wp:inline>
        </w:drawing>
      </w:r>
    </w:p>
    <w:p w14:paraId="6BC511F9" w14:textId="77777777" w:rsidR="00E00264" w:rsidRDefault="00694A7F">
      <w:pPr>
        <w:spacing w:line="360" w:lineRule="auto"/>
        <w:ind w:firstLineChars="200" w:firstLine="480"/>
      </w:pPr>
      <w:r>
        <w:rPr>
          <w:rFonts w:hint="eastAsia"/>
        </w:rPr>
        <w:t>第五步：残联业务人员对申报人员信息进行审核。审核完成后，人员状态变为已确认。这时候可以点击年审认证按钮。根据页面提示，阅读承诺书，并点击确认年审认证。</w:t>
      </w:r>
    </w:p>
    <w:p w14:paraId="024F6948" w14:textId="77777777" w:rsidR="00E00264" w:rsidRDefault="00694A7F">
      <w:pPr>
        <w:ind w:leftChars="200" w:left="480"/>
      </w:pPr>
      <w:r>
        <w:rPr>
          <w:noProof/>
        </w:rPr>
        <w:drawing>
          <wp:inline distT="0" distB="0" distL="0" distR="0" wp14:anchorId="2E865A8C" wp14:editId="734C679A">
            <wp:extent cx="4977765" cy="2186305"/>
            <wp:effectExtent l="0" t="0" r="0" b="4445"/>
            <wp:docPr id="27" name="图片 27" descr="承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承诺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977765" cy="2186305"/>
                    </a:xfrm>
                    <a:prstGeom prst="rect">
                      <a:avLst/>
                    </a:prstGeom>
                    <a:noFill/>
                    <a:ln>
                      <a:noFill/>
                    </a:ln>
                  </pic:spPr>
                </pic:pic>
              </a:graphicData>
            </a:graphic>
          </wp:inline>
        </w:drawing>
      </w:r>
    </w:p>
    <w:p w14:paraId="3B86B152" w14:textId="77777777" w:rsidR="00E00264" w:rsidRDefault="00E00264"/>
    <w:p w14:paraId="394D592E" w14:textId="77777777" w:rsidR="00E00264" w:rsidRDefault="00694A7F">
      <w:pPr>
        <w:spacing w:line="360" w:lineRule="auto"/>
        <w:ind w:firstLineChars="200" w:firstLine="480"/>
      </w:pPr>
      <w:r>
        <w:rPr>
          <w:rFonts w:hint="eastAsia"/>
        </w:rPr>
        <w:lastRenderedPageBreak/>
        <w:t>第六步：完成年审认证后，即可点击下载年审认证确认书按钮，完成申报工作。</w:t>
      </w:r>
    </w:p>
    <w:p w14:paraId="676301A4" w14:textId="77777777" w:rsidR="00E00264" w:rsidRDefault="00694A7F">
      <w:pPr>
        <w:ind w:leftChars="200" w:left="480"/>
      </w:pPr>
      <w:r>
        <w:rPr>
          <w:noProof/>
        </w:rPr>
        <w:drawing>
          <wp:inline distT="0" distB="0" distL="0" distR="0" wp14:anchorId="552F685E" wp14:editId="16C3CDDF">
            <wp:extent cx="4754880" cy="1614170"/>
            <wp:effectExtent l="0" t="0" r="7620" b="5080"/>
            <wp:docPr id="26" name="图片 26" descr="承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承诺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754880" cy="1614170"/>
                    </a:xfrm>
                    <a:prstGeom prst="rect">
                      <a:avLst/>
                    </a:prstGeom>
                    <a:noFill/>
                    <a:ln>
                      <a:noFill/>
                    </a:ln>
                  </pic:spPr>
                </pic:pic>
              </a:graphicData>
            </a:graphic>
          </wp:inline>
        </w:drawing>
      </w:r>
    </w:p>
    <w:p w14:paraId="5C42D8CD" w14:textId="77777777" w:rsidR="00E00264" w:rsidRDefault="00694A7F">
      <w:pPr>
        <w:spacing w:line="360" w:lineRule="auto"/>
        <w:ind w:firstLineChars="200" w:firstLine="480"/>
      </w:pPr>
      <w:r>
        <w:rPr>
          <w:rFonts w:hint="eastAsia"/>
        </w:rPr>
        <w:t>第七步：如果业务期间，希望再次对申报数据做修改编辑，则可以点击年审认证反馈按钮。残联工作人员审核后，则可继续进行申报。</w:t>
      </w:r>
    </w:p>
    <w:p w14:paraId="0B8423B7" w14:textId="77777777" w:rsidR="00E00264" w:rsidRDefault="00694A7F">
      <w:pPr>
        <w:pStyle w:val="2"/>
        <w:widowControl w:val="0"/>
        <w:numPr>
          <w:ilvl w:val="1"/>
          <w:numId w:val="2"/>
        </w:numPr>
        <w:adjustRightInd/>
        <w:snapToGrid/>
        <w:spacing w:line="413" w:lineRule="auto"/>
        <w:ind w:left="480"/>
        <w:jc w:val="both"/>
      </w:pPr>
      <w:bookmarkStart w:id="15" w:name="_Toc80100848"/>
      <w:bookmarkStart w:id="16" w:name="_Toc91547202"/>
      <w:r>
        <w:rPr>
          <w:rFonts w:hint="eastAsia"/>
        </w:rPr>
        <w:t>单位信息维护管理</w:t>
      </w:r>
      <w:bookmarkEnd w:id="15"/>
      <w:bookmarkEnd w:id="16"/>
    </w:p>
    <w:p w14:paraId="675AE4E4" w14:textId="77777777" w:rsidR="00E00264" w:rsidRDefault="00694A7F">
      <w:pPr>
        <w:spacing w:line="360" w:lineRule="auto"/>
        <w:ind w:firstLineChars="200" w:firstLine="480"/>
      </w:pPr>
      <w:r>
        <w:rPr>
          <w:rFonts w:hint="eastAsia"/>
        </w:rPr>
        <w:t>用人单位可以通过该模块进行单位信息的管理与维护。</w:t>
      </w:r>
    </w:p>
    <w:p w14:paraId="250BEEA0" w14:textId="77777777" w:rsidR="00E00264" w:rsidRDefault="00694A7F">
      <w:pPr>
        <w:spacing w:line="360" w:lineRule="auto"/>
        <w:ind w:firstLineChars="200" w:firstLine="480"/>
      </w:pPr>
      <w:r>
        <w:rPr>
          <w:rFonts w:hint="eastAsia"/>
        </w:rPr>
        <w:t>第一步：</w:t>
      </w:r>
    </w:p>
    <w:p w14:paraId="55CE23E6" w14:textId="77777777" w:rsidR="00E00264" w:rsidRDefault="00694A7F">
      <w:pPr>
        <w:spacing w:line="360" w:lineRule="auto"/>
        <w:ind w:firstLineChars="200" w:firstLine="480"/>
      </w:pPr>
      <w:r>
        <w:rPr>
          <w:rFonts w:hint="eastAsia"/>
        </w:rPr>
        <w:t>根据所登录的账号信息查询到该单位的基本信息情况。</w:t>
      </w:r>
    </w:p>
    <w:p w14:paraId="60441C19" w14:textId="77777777" w:rsidR="00E00264" w:rsidRDefault="00694A7F">
      <w:pPr>
        <w:ind w:leftChars="200" w:left="480"/>
      </w:pPr>
      <w:r>
        <w:rPr>
          <w:noProof/>
        </w:rPr>
        <w:drawing>
          <wp:inline distT="0" distB="0" distL="0" distR="0" wp14:anchorId="70BD90D1" wp14:editId="33699398">
            <wp:extent cx="4913630" cy="2035810"/>
            <wp:effectExtent l="0" t="0" r="1270" b="2540"/>
            <wp:docPr id="25" name="图片 25" descr="单位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单位信息"/>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913630" cy="2035810"/>
                    </a:xfrm>
                    <a:prstGeom prst="rect">
                      <a:avLst/>
                    </a:prstGeom>
                    <a:noFill/>
                    <a:ln>
                      <a:noFill/>
                    </a:ln>
                  </pic:spPr>
                </pic:pic>
              </a:graphicData>
            </a:graphic>
          </wp:inline>
        </w:drawing>
      </w:r>
    </w:p>
    <w:p w14:paraId="2FF6DA5A" w14:textId="77777777" w:rsidR="00E00264" w:rsidRDefault="00694A7F">
      <w:pPr>
        <w:spacing w:line="360" w:lineRule="auto"/>
        <w:ind w:firstLineChars="200" w:firstLine="480"/>
      </w:pPr>
      <w:r>
        <w:rPr>
          <w:rFonts w:hint="eastAsia"/>
        </w:rPr>
        <w:t>第二步：查询到的单位可变更信息可以进行修改。</w:t>
      </w:r>
    </w:p>
    <w:p w14:paraId="2C237E6C" w14:textId="77777777" w:rsidR="00E00264" w:rsidRDefault="00694A7F">
      <w:pPr>
        <w:ind w:leftChars="200" w:left="480"/>
      </w:pPr>
      <w:r>
        <w:rPr>
          <w:noProof/>
        </w:rPr>
        <w:lastRenderedPageBreak/>
        <w:drawing>
          <wp:inline distT="0" distB="0" distL="0" distR="0" wp14:anchorId="744FF6D2" wp14:editId="3ABCD6DE">
            <wp:extent cx="4953635" cy="2091055"/>
            <wp:effectExtent l="0" t="0" r="0" b="4445"/>
            <wp:docPr id="24" name="图片 24" descr="修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修改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953635" cy="2091055"/>
                    </a:xfrm>
                    <a:prstGeom prst="rect">
                      <a:avLst/>
                    </a:prstGeom>
                    <a:noFill/>
                    <a:ln>
                      <a:noFill/>
                    </a:ln>
                  </pic:spPr>
                </pic:pic>
              </a:graphicData>
            </a:graphic>
          </wp:inline>
        </w:drawing>
      </w:r>
    </w:p>
    <w:p w14:paraId="68B5B2E6" w14:textId="77777777" w:rsidR="00E00264" w:rsidRDefault="00694A7F">
      <w:pPr>
        <w:spacing w:line="360" w:lineRule="auto"/>
        <w:ind w:firstLineChars="200" w:firstLine="480"/>
      </w:pPr>
      <w:r>
        <w:rPr>
          <w:rFonts w:hint="eastAsia"/>
        </w:rPr>
        <w:t>第三步：查询相关关联单位列表</w:t>
      </w:r>
    </w:p>
    <w:p w14:paraId="1D9D0E34" w14:textId="77777777" w:rsidR="00E00264" w:rsidRDefault="00694A7F">
      <w:pPr>
        <w:spacing w:line="360" w:lineRule="auto"/>
        <w:ind w:firstLineChars="200" w:firstLine="480"/>
      </w:pPr>
      <w:r>
        <w:rPr>
          <w:rFonts w:hint="eastAsia"/>
          <w:noProof/>
        </w:rPr>
        <w:drawing>
          <wp:inline distT="0" distB="0" distL="0" distR="0" wp14:anchorId="798BD0CC" wp14:editId="03D60D43">
            <wp:extent cx="4953635" cy="2250440"/>
            <wp:effectExtent l="0" t="0" r="0" b="0"/>
            <wp:docPr id="23" name="图片 23" descr="关联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关联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953635" cy="2250440"/>
                    </a:xfrm>
                    <a:prstGeom prst="rect">
                      <a:avLst/>
                    </a:prstGeom>
                    <a:noFill/>
                    <a:ln>
                      <a:noFill/>
                    </a:ln>
                  </pic:spPr>
                </pic:pic>
              </a:graphicData>
            </a:graphic>
          </wp:inline>
        </w:drawing>
      </w:r>
    </w:p>
    <w:p w14:paraId="2D36A2E7" w14:textId="77777777" w:rsidR="00E00264" w:rsidRDefault="00694A7F">
      <w:pPr>
        <w:spacing w:line="360" w:lineRule="auto"/>
        <w:ind w:firstLineChars="200" w:firstLine="480"/>
      </w:pPr>
      <w:r>
        <w:rPr>
          <w:rFonts w:hint="eastAsia"/>
        </w:rPr>
        <w:t>第一步：用户点击添加按钮，弹出新增单位信息弹窗，可根据页面提示信息，正确填写新增单位信息，上传合同附</w:t>
      </w:r>
      <w:r>
        <w:rPr>
          <w:rFonts w:hint="eastAsia"/>
        </w:rPr>
        <w:t>件，点击保存，新增单位信息。</w:t>
      </w:r>
    </w:p>
    <w:p w14:paraId="241452BC" w14:textId="77777777" w:rsidR="00E00264" w:rsidRDefault="00E00264"/>
    <w:p w14:paraId="3AB6AF78" w14:textId="77777777" w:rsidR="00E00264" w:rsidRDefault="00694A7F">
      <w:pPr>
        <w:ind w:leftChars="200" w:left="480"/>
      </w:pPr>
      <w:r>
        <w:rPr>
          <w:noProof/>
        </w:rPr>
        <w:drawing>
          <wp:inline distT="0" distB="0" distL="0" distR="0" wp14:anchorId="45C76D3A" wp14:editId="0EB61228">
            <wp:extent cx="4993640" cy="2043430"/>
            <wp:effectExtent l="0" t="0" r="0" b="0"/>
            <wp:docPr id="22" name="图片 22" descr="C:\Users\Administrator\Desktop\图片1_副本.png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图片1_副本.png图片1_副本"/>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993640" cy="2043430"/>
                    </a:xfrm>
                    <a:prstGeom prst="rect">
                      <a:avLst/>
                    </a:prstGeom>
                    <a:noFill/>
                    <a:ln>
                      <a:noFill/>
                    </a:ln>
                    <a:effectLst/>
                  </pic:spPr>
                </pic:pic>
              </a:graphicData>
            </a:graphic>
          </wp:inline>
        </w:drawing>
      </w:r>
    </w:p>
    <w:p w14:paraId="0D7658C7" w14:textId="77777777" w:rsidR="00E00264" w:rsidRDefault="00694A7F">
      <w:pPr>
        <w:spacing w:line="360" w:lineRule="auto"/>
        <w:ind w:firstLineChars="200" w:firstLine="480"/>
      </w:pPr>
      <w:r>
        <w:rPr>
          <w:rFonts w:hint="eastAsia"/>
        </w:rPr>
        <w:t>第二步：用户点击编辑按钮，弹出关联单位编辑弹窗，根据用户需求，更改单位信息，点击保存即可修改该条单位信息。</w:t>
      </w:r>
    </w:p>
    <w:p w14:paraId="10387707" w14:textId="77777777" w:rsidR="00E00264" w:rsidRDefault="00694A7F">
      <w:pPr>
        <w:ind w:leftChars="200" w:left="480"/>
      </w:pPr>
      <w:r>
        <w:rPr>
          <w:noProof/>
        </w:rPr>
        <w:lastRenderedPageBreak/>
        <w:drawing>
          <wp:inline distT="0" distB="0" distL="0" distR="0" wp14:anchorId="79E331F7" wp14:editId="1C00BBBB">
            <wp:extent cx="5001260" cy="2099310"/>
            <wp:effectExtent l="0" t="0" r="8890" b="0"/>
            <wp:docPr id="21" name="图片 21" descr="C:\Users\Administrator\Desktop\图片2_副本.png图片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图片2_副本.png图片2_副本"/>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001260" cy="2099310"/>
                    </a:xfrm>
                    <a:prstGeom prst="rect">
                      <a:avLst/>
                    </a:prstGeom>
                    <a:noFill/>
                    <a:ln>
                      <a:noFill/>
                    </a:ln>
                    <a:effectLst/>
                  </pic:spPr>
                </pic:pic>
              </a:graphicData>
            </a:graphic>
          </wp:inline>
        </w:drawing>
      </w:r>
    </w:p>
    <w:p w14:paraId="613B0BE0" w14:textId="77777777" w:rsidR="00E00264" w:rsidRDefault="00E00264"/>
    <w:p w14:paraId="31438364" w14:textId="77777777" w:rsidR="00E00264" w:rsidRDefault="00694A7F">
      <w:pPr>
        <w:spacing w:line="360" w:lineRule="auto"/>
        <w:ind w:firstLineChars="200" w:firstLine="480"/>
      </w:pPr>
      <w:r>
        <w:rPr>
          <w:rFonts w:hint="eastAsia"/>
        </w:rPr>
        <w:t>第三步：用户点击删除按钮，确认是否删除该条单位数据。</w:t>
      </w:r>
    </w:p>
    <w:p w14:paraId="06146634" w14:textId="77777777" w:rsidR="00E00264" w:rsidRDefault="00694A7F">
      <w:pPr>
        <w:ind w:leftChars="200" w:left="480"/>
      </w:pPr>
      <w:r>
        <w:rPr>
          <w:noProof/>
        </w:rPr>
        <w:drawing>
          <wp:inline distT="0" distB="0" distL="0" distR="0" wp14:anchorId="632EB718" wp14:editId="1232FC79">
            <wp:extent cx="4913630" cy="2035810"/>
            <wp:effectExtent l="0" t="0" r="1270" b="2540"/>
            <wp:docPr id="20" name="图片 20" descr="C:\Users\Administrator\Desktop\17.pn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17.png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913630" cy="2035810"/>
                    </a:xfrm>
                    <a:prstGeom prst="rect">
                      <a:avLst/>
                    </a:prstGeom>
                    <a:noFill/>
                    <a:ln>
                      <a:noFill/>
                    </a:ln>
                    <a:effectLst/>
                  </pic:spPr>
                </pic:pic>
              </a:graphicData>
            </a:graphic>
          </wp:inline>
        </w:drawing>
      </w:r>
    </w:p>
    <w:p w14:paraId="57A18852" w14:textId="77777777" w:rsidR="00E00264" w:rsidRDefault="00E00264"/>
    <w:p w14:paraId="6AF78ACD" w14:textId="77777777" w:rsidR="00E00264" w:rsidRDefault="00694A7F">
      <w:pPr>
        <w:pStyle w:val="2"/>
        <w:widowControl w:val="0"/>
        <w:numPr>
          <w:ilvl w:val="1"/>
          <w:numId w:val="2"/>
        </w:numPr>
        <w:adjustRightInd/>
        <w:snapToGrid/>
        <w:spacing w:line="413" w:lineRule="auto"/>
        <w:ind w:left="480"/>
        <w:jc w:val="both"/>
      </w:pPr>
      <w:bookmarkStart w:id="17" w:name="_Toc80100851"/>
      <w:bookmarkStart w:id="18" w:name="_Toc91547203"/>
      <w:r>
        <w:rPr>
          <w:rFonts w:hint="eastAsia"/>
        </w:rPr>
        <w:t>通知公告</w:t>
      </w:r>
      <w:bookmarkEnd w:id="17"/>
      <w:bookmarkEnd w:id="18"/>
    </w:p>
    <w:p w14:paraId="3594D295" w14:textId="77777777" w:rsidR="00E00264" w:rsidRDefault="00694A7F">
      <w:pPr>
        <w:spacing w:line="360" w:lineRule="auto"/>
      </w:pPr>
      <w:r>
        <w:rPr>
          <w:rFonts w:hint="eastAsia"/>
        </w:rPr>
        <w:t>查询到系统下发的通知公告列表</w:t>
      </w:r>
      <w:r>
        <w:rPr>
          <w:rFonts w:hint="eastAsia"/>
        </w:rPr>
        <w:t xml:space="preserve">    </w:t>
      </w:r>
    </w:p>
    <w:p w14:paraId="295F7E90" w14:textId="77777777" w:rsidR="00E00264" w:rsidRDefault="00694A7F">
      <w:pPr>
        <w:spacing w:line="360" w:lineRule="auto"/>
        <w:ind w:leftChars="200" w:left="480"/>
      </w:pPr>
      <w:r>
        <w:rPr>
          <w:noProof/>
        </w:rPr>
        <w:drawing>
          <wp:inline distT="0" distB="0" distL="0" distR="0" wp14:anchorId="490C5EE3" wp14:editId="7AA0F564">
            <wp:extent cx="4993640" cy="2059305"/>
            <wp:effectExtent l="0" t="0" r="0" b="0"/>
            <wp:docPr id="14" name="图片 14" descr="C:\Users\Administrator\Desktop\20.pn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20.png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993640" cy="2059305"/>
                    </a:xfrm>
                    <a:prstGeom prst="rect">
                      <a:avLst/>
                    </a:prstGeom>
                    <a:noFill/>
                    <a:ln>
                      <a:noFill/>
                    </a:ln>
                    <a:effectLst/>
                  </pic:spPr>
                </pic:pic>
              </a:graphicData>
            </a:graphic>
          </wp:inline>
        </w:drawing>
      </w:r>
    </w:p>
    <w:p w14:paraId="4F872B62" w14:textId="77777777" w:rsidR="00E00264" w:rsidRDefault="00694A7F">
      <w:pPr>
        <w:spacing w:line="360" w:lineRule="auto"/>
      </w:pPr>
      <w:r>
        <w:rPr>
          <w:rFonts w:hint="eastAsia"/>
        </w:rPr>
        <w:t>通过输入关键字，点击搜索按钮，可搜索到相关信息。</w:t>
      </w:r>
    </w:p>
    <w:p w14:paraId="0F983CF9" w14:textId="77777777" w:rsidR="00E00264" w:rsidRDefault="00694A7F">
      <w:pPr>
        <w:spacing w:line="360" w:lineRule="auto"/>
        <w:ind w:leftChars="200" w:left="480"/>
      </w:pPr>
      <w:r>
        <w:rPr>
          <w:noProof/>
        </w:rPr>
        <w:lastRenderedPageBreak/>
        <w:drawing>
          <wp:inline distT="0" distB="0" distL="0" distR="0" wp14:anchorId="0BF2EFBF" wp14:editId="01E433F4">
            <wp:extent cx="5009515" cy="2083435"/>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009515" cy="2083435"/>
                    </a:xfrm>
                    <a:prstGeom prst="rect">
                      <a:avLst/>
                    </a:prstGeom>
                    <a:noFill/>
                    <a:ln>
                      <a:noFill/>
                    </a:ln>
                  </pic:spPr>
                </pic:pic>
              </a:graphicData>
            </a:graphic>
          </wp:inline>
        </w:drawing>
      </w:r>
    </w:p>
    <w:p w14:paraId="5E67E549" w14:textId="77777777" w:rsidR="00E00264" w:rsidRDefault="00694A7F">
      <w:pPr>
        <w:spacing w:line="360" w:lineRule="auto"/>
      </w:pPr>
      <w:r>
        <w:rPr>
          <w:rFonts w:hint="eastAsia"/>
        </w:rPr>
        <w:t>点击当前条，可以查看详情。</w:t>
      </w:r>
    </w:p>
    <w:p w14:paraId="52D410A3" w14:textId="77777777" w:rsidR="00E00264" w:rsidRDefault="00694A7F">
      <w:pPr>
        <w:spacing w:line="360" w:lineRule="auto"/>
        <w:ind w:leftChars="200" w:left="480"/>
      </w:pPr>
      <w:r>
        <w:rPr>
          <w:noProof/>
        </w:rPr>
        <w:drawing>
          <wp:inline distT="0" distB="0" distL="0" distR="0" wp14:anchorId="2AA9C8A5" wp14:editId="4E8333D7">
            <wp:extent cx="4906010" cy="2027555"/>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906010" cy="2027555"/>
                    </a:xfrm>
                    <a:prstGeom prst="rect">
                      <a:avLst/>
                    </a:prstGeom>
                    <a:noFill/>
                    <a:ln>
                      <a:noFill/>
                    </a:ln>
                  </pic:spPr>
                </pic:pic>
              </a:graphicData>
            </a:graphic>
          </wp:inline>
        </w:drawing>
      </w:r>
    </w:p>
    <w:p w14:paraId="2C8F255E" w14:textId="77777777" w:rsidR="00E00264" w:rsidRDefault="00694A7F">
      <w:pPr>
        <w:spacing w:line="360" w:lineRule="auto"/>
        <w:ind w:leftChars="200" w:left="480"/>
      </w:pPr>
      <w:r>
        <w:rPr>
          <w:noProof/>
        </w:rPr>
        <w:drawing>
          <wp:inline distT="0" distB="0" distL="0" distR="0" wp14:anchorId="1A689E0B" wp14:editId="3A83C4CB">
            <wp:extent cx="4921885" cy="20275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921885" cy="2027555"/>
                    </a:xfrm>
                    <a:prstGeom prst="rect">
                      <a:avLst/>
                    </a:prstGeom>
                    <a:noFill/>
                    <a:ln>
                      <a:noFill/>
                    </a:ln>
                  </pic:spPr>
                </pic:pic>
              </a:graphicData>
            </a:graphic>
          </wp:inline>
        </w:drawing>
      </w:r>
    </w:p>
    <w:bookmarkEnd w:id="0"/>
    <w:bookmarkEnd w:id="1"/>
    <w:p w14:paraId="0A994D0F" w14:textId="77777777" w:rsidR="00E00264" w:rsidRDefault="00E00264">
      <w:pPr>
        <w:spacing w:line="360" w:lineRule="auto"/>
      </w:pPr>
    </w:p>
    <w:sectPr w:rsidR="00E00264">
      <w:headerReference w:type="even" r:id="rId39"/>
      <w:headerReference w:type="default" r:id="rId40"/>
      <w:footerReference w:type="even" r:id="rId41"/>
      <w:footerReference w:type="default" r:id="rId42"/>
      <w:footerReference w:type="first" r:id="rId43"/>
      <w:pgSz w:w="11906" w:h="16838"/>
      <w:pgMar w:top="1440" w:right="1800" w:bottom="1440" w:left="1800" w:header="851" w:footer="992"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87E5D" w14:textId="77777777" w:rsidR="00694A7F" w:rsidRDefault="00694A7F">
      <w:r>
        <w:separator/>
      </w:r>
    </w:p>
  </w:endnote>
  <w:endnote w:type="continuationSeparator" w:id="0">
    <w:p w14:paraId="7D9B1A40" w14:textId="77777777" w:rsidR="00694A7F" w:rsidRDefault="00694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E4062" w14:textId="77777777" w:rsidR="00E00264" w:rsidRDefault="00694A7F">
    <w:pPr>
      <w:pStyle w:val="a7"/>
    </w:pPr>
    <w:r>
      <w:rPr>
        <w:szCs w:val="21"/>
      </w:rPr>
      <w:t>©</w:t>
    </w:r>
    <w:r>
      <w:rPr>
        <w:rFonts w:hint="eastAsia"/>
        <w:szCs w:val="21"/>
      </w:rPr>
      <w:t>浙江红云智汇科技有限公司</w:t>
    </w:r>
    <w:r>
      <w:tab/>
    </w:r>
    <w:r>
      <w:rPr>
        <w:rFonts w:hint="eastAsia"/>
        <w:szCs w:val="21"/>
      </w:rPr>
      <w:t>公司机密﹣妥善保管</w:t>
    </w:r>
    <w:r>
      <w:tab/>
    </w:r>
    <w:r>
      <w:rPr>
        <w:rFonts w:hint="eastAsia"/>
      </w:rPr>
      <w:t>第</w:t>
    </w:r>
    <w:r>
      <w:fldChar w:fldCharType="begin"/>
    </w:r>
    <w:r>
      <w:instrText>PAGE   \* MERGEFORMAT</w:instrText>
    </w:r>
    <w:r>
      <w:fldChar w:fldCharType="separate"/>
    </w:r>
    <w:r>
      <w:rPr>
        <w:lang w:val="zh-CN"/>
      </w:rPr>
      <w:t>II</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1AEAD" w14:textId="77777777" w:rsidR="00E00264" w:rsidRDefault="00E00264">
    <w:pPr>
      <w:pStyle w:val="a7"/>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9B65E" w14:textId="77777777" w:rsidR="00E00264" w:rsidRDefault="00694A7F">
    <w:pPr>
      <w:pStyle w:val="a7"/>
    </w:pPr>
    <w:r>
      <w:rPr>
        <w:rFonts w:hint="eastAsia"/>
      </w:rPr>
      <w:t>浙江红云智汇科技有限公司</w:t>
    </w:r>
    <w:r>
      <w:rPr>
        <w:rFonts w:hint="eastAsia"/>
      </w:rPr>
      <w:t xml:space="preserve">                                                             </w:t>
    </w:r>
    <w:r>
      <w:rPr>
        <w:rStyle w:val="ad"/>
        <w:rFonts w:hint="eastAsia"/>
      </w:rPr>
      <w:t>第</w:t>
    </w:r>
    <w:r>
      <w:rPr>
        <w:rStyle w:val="ad"/>
        <w:b/>
      </w:rPr>
      <w:fldChar w:fldCharType="begin"/>
    </w:r>
    <w:r>
      <w:rPr>
        <w:rStyle w:val="ad"/>
        <w:b/>
      </w:rPr>
      <w:instrText xml:space="preserve"> PAGE </w:instrText>
    </w:r>
    <w:r>
      <w:rPr>
        <w:rStyle w:val="ad"/>
        <w:b/>
      </w:rPr>
      <w:fldChar w:fldCharType="separate"/>
    </w:r>
    <w:r>
      <w:rPr>
        <w:rStyle w:val="ad"/>
        <w:b/>
      </w:rPr>
      <w:t>3</w:t>
    </w:r>
    <w:r>
      <w:rPr>
        <w:rStyle w:val="ad"/>
        <w:b/>
      </w:rPr>
      <w:fldChar w:fldCharType="end"/>
    </w:r>
    <w:r>
      <w:rPr>
        <w:rStyle w:val="ad"/>
        <w:rFonts w:hint="eastAsia"/>
      </w:rPr>
      <w:t>页</w:t>
    </w:r>
  </w:p>
  <w:p w14:paraId="3C960CF0" w14:textId="77777777" w:rsidR="00E00264" w:rsidRDefault="00E00264">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2870E" w14:textId="77777777" w:rsidR="00E00264" w:rsidRDefault="00E00264">
    <w:pPr>
      <w:pStyle w:val="a7"/>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80E26" w14:textId="77777777" w:rsidR="00694A7F" w:rsidRDefault="00694A7F">
      <w:r>
        <w:separator/>
      </w:r>
    </w:p>
  </w:footnote>
  <w:footnote w:type="continuationSeparator" w:id="0">
    <w:p w14:paraId="717DCB75" w14:textId="77777777" w:rsidR="00694A7F" w:rsidRDefault="00694A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58892" w14:textId="77777777" w:rsidR="00E00264" w:rsidRDefault="00E00264">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D8E59" w14:textId="77777777" w:rsidR="00E00264" w:rsidRDefault="00694A7F">
    <w:pPr>
      <w:pStyle w:val="a9"/>
      <w:jc w:val="left"/>
    </w:pPr>
    <w:r>
      <w:rPr>
        <w:noProof/>
      </w:rPr>
      <w:drawing>
        <wp:inline distT="0" distB="0" distL="0" distR="0" wp14:anchorId="6FEB0B9C" wp14:editId="272953AA">
          <wp:extent cx="675640" cy="148590"/>
          <wp:effectExtent l="0" t="0" r="0" b="3810"/>
          <wp:docPr id="10" name="图片 10" descr="lQLPDhrOPHkRO9VdzQGhsAGSBU7VWa0tAX8j5dwATwA_417_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lQLPDhrOPHkRO9VdzQGhsAGSBU7VWa0tAX8j5dwATwA_417_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76263" cy="149114"/>
                  </a:xfrm>
                  <a:prstGeom prst="rect">
                    <a:avLst/>
                  </a:prstGeom>
                  <a:noFill/>
                  <a:ln>
                    <a:noFill/>
                  </a:ln>
                </pic:spPr>
              </pic:pic>
            </a:graphicData>
          </a:graphic>
        </wp:inline>
      </w:drawing>
    </w:r>
    <w:r>
      <w:rPr>
        <w:rFonts w:hint="eastAsia"/>
      </w:rPr>
      <w:t xml:space="preserve">               </w:t>
    </w:r>
    <w:r>
      <w:t xml:space="preserve">         </w:t>
    </w:r>
    <w:r>
      <w:rPr>
        <w:rFonts w:ascii="楷体_GB2312" w:eastAsia="楷体_GB2312" w:hint="eastAsia"/>
      </w:rPr>
      <w:t xml:space="preserve"> </w:t>
    </w:r>
    <w:r>
      <w:rPr>
        <w:rFonts w:ascii="楷体_GB2312" w:eastAsia="楷体_GB2312" w:hint="eastAsia"/>
      </w:rPr>
      <w:tab/>
    </w:r>
    <w:r>
      <w:rPr>
        <w:rFonts w:ascii="楷体_GB2312" w:eastAsia="楷体_GB2312" w:hint="eastAsia"/>
      </w:rPr>
      <w:tab/>
    </w:r>
    <w:r>
      <w:rPr>
        <w:rFonts w:ascii="楷体_GB2312" w:eastAsia="楷体_GB2312" w:hint="eastAsia"/>
      </w:rPr>
      <w:t>系统操作手册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6E73A7"/>
    <w:multiLevelType w:val="multilevel"/>
    <w:tmpl w:val="2A6E73A7"/>
    <w:lvl w:ilvl="0">
      <w:start w:val="1"/>
      <w:numFmt w:val="decimal"/>
      <w:lvlText w:val="%1."/>
      <w:lvlJc w:val="left"/>
      <w:pPr>
        <w:ind w:left="432" w:hanging="432"/>
      </w:pPr>
      <w:rPr>
        <w:rFonts w:hint="default"/>
      </w:rPr>
    </w:lvl>
    <w:lvl w:ilvl="1">
      <w:start w:val="1"/>
      <w:numFmt w:val="decimal"/>
      <w:lvlText w:val="%1.%2."/>
      <w:lvlJc w:val="left"/>
      <w:pPr>
        <w:ind w:left="3835" w:hanging="575"/>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abstractNum w:abstractNumId="1" w15:restartNumberingAfterBreak="0">
    <w:nsid w:val="3B445384"/>
    <w:multiLevelType w:val="multilevel"/>
    <w:tmpl w:val="3B445384"/>
    <w:lvl w:ilvl="0">
      <w:start w:val="1"/>
      <w:numFmt w:val="decimal"/>
      <w:pStyle w:val="1"/>
      <w:lvlText w:val="%1"/>
      <w:lvlJc w:val="left"/>
      <w:pPr>
        <w:ind w:left="432" w:hanging="432"/>
      </w:pPr>
      <w:rPr>
        <w:rFonts w:asciiTheme="majorEastAsia" w:eastAsia="宋体" w:hint="default"/>
        <w:b/>
        <w:i w:val="0"/>
        <w:sz w:val="32"/>
        <w:szCs w:val="32"/>
      </w:rPr>
    </w:lvl>
    <w:lvl w:ilvl="1">
      <w:start w:val="1"/>
      <w:numFmt w:val="decimal"/>
      <w:pStyle w:val="2"/>
      <w:lvlText w:val="%1.%2"/>
      <w:lvlJc w:val="left"/>
      <w:pPr>
        <w:ind w:left="425" w:hanging="425"/>
      </w:pPr>
      <w:rPr>
        <w:rFonts w:asciiTheme="majorEastAsia" w:eastAsia="宋体" w:hint="default"/>
        <w:b/>
        <w:i w:val="0"/>
        <w:sz w:val="32"/>
        <w:szCs w:val="32"/>
      </w:rPr>
    </w:lvl>
    <w:lvl w:ilvl="2">
      <w:start w:val="1"/>
      <w:numFmt w:val="decimal"/>
      <w:pStyle w:val="3"/>
      <w:lvlText w:val="%1.%2.%3"/>
      <w:lvlJc w:val="left"/>
      <w:pPr>
        <w:ind w:left="425" w:hanging="425"/>
      </w:pPr>
      <w:rPr>
        <w:rFonts w:asciiTheme="majorEastAsia" w:eastAsia="宋体" w:hint="default"/>
        <w:b/>
        <w:i w:val="0"/>
      </w:rPr>
    </w:lvl>
    <w:lvl w:ilvl="3">
      <w:start w:val="1"/>
      <w:numFmt w:val="decimal"/>
      <w:pStyle w:val="4"/>
      <w:lvlText w:val="%1.%2.%3.%4"/>
      <w:lvlJc w:val="left"/>
      <w:pPr>
        <w:ind w:left="425" w:hanging="425"/>
      </w:pPr>
      <w:rPr>
        <w:rFonts w:asciiTheme="majorEastAsia" w:eastAsiaTheme="majorEastAsia" w:hAnsiTheme="majorEastAsia" w:hint="eastAsia"/>
        <w:b/>
        <w:i w:val="0"/>
        <w:sz w:val="30"/>
        <w:szCs w:val="30"/>
      </w:rPr>
    </w:lvl>
    <w:lvl w:ilvl="4">
      <w:start w:val="1"/>
      <w:numFmt w:val="decimal"/>
      <w:pStyle w:val="5"/>
      <w:lvlText w:val="%1.%2.%3.%4.%5"/>
      <w:lvlJc w:val="left"/>
      <w:pPr>
        <w:ind w:left="4694" w:hanging="1575"/>
      </w:pPr>
      <w:rPr>
        <w:rFonts w:hint="eastAsia"/>
        <w:b w:val="0"/>
        <w:i w:val="0"/>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0"/>
  <w:defaultTabStop w:val="420"/>
  <w:drawingGridHorizontalSpacing w:val="120"/>
  <w:drawingGridVerticalSpacing w:val="163"/>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6949"/>
    <w:rsid w:val="00003EEB"/>
    <w:rsid w:val="000D545D"/>
    <w:rsid w:val="0011178B"/>
    <w:rsid w:val="001D234E"/>
    <w:rsid w:val="002031F7"/>
    <w:rsid w:val="002F68EF"/>
    <w:rsid w:val="0034336E"/>
    <w:rsid w:val="0039457C"/>
    <w:rsid w:val="003A4D6F"/>
    <w:rsid w:val="003B6949"/>
    <w:rsid w:val="003C58E7"/>
    <w:rsid w:val="00431BF6"/>
    <w:rsid w:val="004903A8"/>
    <w:rsid w:val="00496A0C"/>
    <w:rsid w:val="00497152"/>
    <w:rsid w:val="004A63E5"/>
    <w:rsid w:val="004B7732"/>
    <w:rsid w:val="004F229C"/>
    <w:rsid w:val="004F2532"/>
    <w:rsid w:val="00517C1D"/>
    <w:rsid w:val="00547FEB"/>
    <w:rsid w:val="00551813"/>
    <w:rsid w:val="00583A55"/>
    <w:rsid w:val="005A51F5"/>
    <w:rsid w:val="006210AE"/>
    <w:rsid w:val="006438FE"/>
    <w:rsid w:val="0067151F"/>
    <w:rsid w:val="00694A7F"/>
    <w:rsid w:val="006C1A2C"/>
    <w:rsid w:val="007003FC"/>
    <w:rsid w:val="007158BF"/>
    <w:rsid w:val="00767E68"/>
    <w:rsid w:val="00785CA2"/>
    <w:rsid w:val="007B0AF6"/>
    <w:rsid w:val="007B6EE9"/>
    <w:rsid w:val="007E539B"/>
    <w:rsid w:val="00810139"/>
    <w:rsid w:val="0081118B"/>
    <w:rsid w:val="00820F7F"/>
    <w:rsid w:val="0082218C"/>
    <w:rsid w:val="00823112"/>
    <w:rsid w:val="00830E81"/>
    <w:rsid w:val="0085170E"/>
    <w:rsid w:val="0086575F"/>
    <w:rsid w:val="00874834"/>
    <w:rsid w:val="008837D7"/>
    <w:rsid w:val="008E6C3A"/>
    <w:rsid w:val="00924421"/>
    <w:rsid w:val="00924EA4"/>
    <w:rsid w:val="00933A83"/>
    <w:rsid w:val="00985FBF"/>
    <w:rsid w:val="00991415"/>
    <w:rsid w:val="009A2402"/>
    <w:rsid w:val="009C06F5"/>
    <w:rsid w:val="009E27A4"/>
    <w:rsid w:val="00A56631"/>
    <w:rsid w:val="00A663A7"/>
    <w:rsid w:val="00A741B8"/>
    <w:rsid w:val="00A80D5A"/>
    <w:rsid w:val="00A91358"/>
    <w:rsid w:val="00AD1444"/>
    <w:rsid w:val="00B64150"/>
    <w:rsid w:val="00B84C30"/>
    <w:rsid w:val="00BB32DF"/>
    <w:rsid w:val="00BE367C"/>
    <w:rsid w:val="00C01454"/>
    <w:rsid w:val="00C45636"/>
    <w:rsid w:val="00C57575"/>
    <w:rsid w:val="00C62720"/>
    <w:rsid w:val="00C67C48"/>
    <w:rsid w:val="00CA13C6"/>
    <w:rsid w:val="00CE278A"/>
    <w:rsid w:val="00D266A7"/>
    <w:rsid w:val="00D86677"/>
    <w:rsid w:val="00DC52B3"/>
    <w:rsid w:val="00E00264"/>
    <w:rsid w:val="00E7595D"/>
    <w:rsid w:val="00E835AA"/>
    <w:rsid w:val="00EA2E22"/>
    <w:rsid w:val="00EF7DBA"/>
    <w:rsid w:val="00F36EC6"/>
    <w:rsid w:val="00F40ED0"/>
    <w:rsid w:val="00F45DFC"/>
    <w:rsid w:val="00F661ED"/>
    <w:rsid w:val="00F91A8F"/>
    <w:rsid w:val="00F92160"/>
    <w:rsid w:val="00FD0BAE"/>
    <w:rsid w:val="00FE584E"/>
    <w:rsid w:val="1999589F"/>
    <w:rsid w:val="19B856EA"/>
    <w:rsid w:val="1D3C70E5"/>
    <w:rsid w:val="1D8E253F"/>
    <w:rsid w:val="1DA4624B"/>
    <w:rsid w:val="1E8B747C"/>
    <w:rsid w:val="1EAC4686"/>
    <w:rsid w:val="2427716C"/>
    <w:rsid w:val="2BAB52CC"/>
    <w:rsid w:val="32586F52"/>
    <w:rsid w:val="33F55A46"/>
    <w:rsid w:val="34221399"/>
    <w:rsid w:val="35530C77"/>
    <w:rsid w:val="38900167"/>
    <w:rsid w:val="3DC71CC3"/>
    <w:rsid w:val="43F67065"/>
    <w:rsid w:val="56A563FE"/>
    <w:rsid w:val="5EEA658F"/>
    <w:rsid w:val="6B382E65"/>
    <w:rsid w:val="6D0D394B"/>
    <w:rsid w:val="71377370"/>
    <w:rsid w:val="76502589"/>
    <w:rsid w:val="7A4E198F"/>
    <w:rsid w:val="7BE829D7"/>
    <w:rsid w:val="7F9A29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263C792"/>
  <w15:docId w15:val="{E80D86FC-CE3E-4733-9CD8-F618108B8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link w:val="10"/>
    <w:qFormat/>
    <w:pPr>
      <w:keepNext/>
      <w:keepLines/>
      <w:numPr>
        <w:numId w:val="1"/>
      </w:numPr>
      <w:adjustRightInd w:val="0"/>
      <w:snapToGrid w:val="0"/>
      <w:spacing w:before="340" w:after="330" w:line="578" w:lineRule="auto"/>
      <w:ind w:firstLine="0"/>
      <w:outlineLvl w:val="0"/>
    </w:pPr>
    <w:rPr>
      <w:rFonts w:ascii="Tahoma" w:hAnsi="Tahoma" w:cs="黑体"/>
      <w:b/>
      <w:bCs/>
      <w:kern w:val="44"/>
      <w:sz w:val="44"/>
      <w:szCs w:val="44"/>
    </w:rPr>
  </w:style>
  <w:style w:type="paragraph" w:styleId="2">
    <w:name w:val="heading 2"/>
    <w:basedOn w:val="a"/>
    <w:next w:val="a"/>
    <w:link w:val="20"/>
    <w:unhideWhenUsed/>
    <w:qFormat/>
    <w:pPr>
      <w:keepNext/>
      <w:keepLines/>
      <w:numPr>
        <w:ilvl w:val="1"/>
        <w:numId w:val="1"/>
      </w:numPr>
      <w:adjustRightInd w:val="0"/>
      <w:snapToGrid w:val="0"/>
      <w:spacing w:before="260" w:after="260" w:line="416" w:lineRule="auto"/>
      <w:ind w:firstLine="0"/>
      <w:outlineLvl w:val="1"/>
    </w:pPr>
    <w:rPr>
      <w:rFonts w:ascii="Calibri Light" w:hAnsi="Calibri Light" w:cs="黑体"/>
      <w:b/>
      <w:bCs/>
      <w:sz w:val="32"/>
      <w:szCs w:val="32"/>
    </w:rPr>
  </w:style>
  <w:style w:type="paragraph" w:styleId="3">
    <w:name w:val="heading 3"/>
    <w:basedOn w:val="a"/>
    <w:next w:val="a"/>
    <w:link w:val="30"/>
    <w:unhideWhenUsed/>
    <w:qFormat/>
    <w:pPr>
      <w:keepNext/>
      <w:keepLines/>
      <w:numPr>
        <w:ilvl w:val="2"/>
        <w:numId w:val="1"/>
      </w:numPr>
      <w:adjustRightInd w:val="0"/>
      <w:snapToGrid w:val="0"/>
      <w:spacing w:before="260" w:after="260" w:line="416" w:lineRule="auto"/>
      <w:ind w:firstLine="0"/>
      <w:outlineLvl w:val="2"/>
    </w:pPr>
    <w:rPr>
      <w:rFonts w:ascii="Tahoma" w:hAnsi="Tahoma" w:cs="黑体"/>
      <w:b/>
      <w:bCs/>
      <w:sz w:val="32"/>
      <w:szCs w:val="32"/>
    </w:rPr>
  </w:style>
  <w:style w:type="paragraph" w:styleId="4">
    <w:name w:val="heading 4"/>
    <w:basedOn w:val="a"/>
    <w:next w:val="a"/>
    <w:link w:val="40"/>
    <w:unhideWhenUsed/>
    <w:qFormat/>
    <w:pPr>
      <w:keepNext/>
      <w:keepLines/>
      <w:numPr>
        <w:ilvl w:val="3"/>
        <w:numId w:val="1"/>
      </w:numPr>
      <w:adjustRightInd w:val="0"/>
      <w:snapToGrid w:val="0"/>
      <w:spacing w:before="280" w:after="290" w:line="376" w:lineRule="auto"/>
      <w:ind w:firstLine="0"/>
      <w:outlineLvl w:val="3"/>
    </w:pPr>
    <w:rPr>
      <w:rFonts w:ascii="Calibri Light" w:hAnsi="Calibri Light" w:cs="黑体"/>
      <w:b/>
      <w:bCs/>
      <w:sz w:val="28"/>
      <w:szCs w:val="28"/>
    </w:rPr>
  </w:style>
  <w:style w:type="paragraph" w:styleId="5">
    <w:name w:val="heading 5"/>
    <w:basedOn w:val="a"/>
    <w:next w:val="a"/>
    <w:link w:val="50"/>
    <w:unhideWhenUsed/>
    <w:qFormat/>
    <w:pPr>
      <w:keepNext/>
      <w:keepLines/>
      <w:numPr>
        <w:ilvl w:val="4"/>
        <w:numId w:val="1"/>
      </w:numPr>
      <w:adjustRightInd w:val="0"/>
      <w:snapToGrid w:val="0"/>
      <w:spacing w:before="280" w:after="290" w:line="376" w:lineRule="auto"/>
      <w:outlineLvl w:val="4"/>
    </w:pPr>
    <w:rPr>
      <w:rFonts w:ascii="Tahoma" w:hAnsi="Tahoma" w:cs="黑体"/>
      <w:b/>
      <w:bCs/>
      <w:sz w:val="28"/>
      <w:szCs w:val="28"/>
    </w:rPr>
  </w:style>
  <w:style w:type="paragraph" w:styleId="6">
    <w:name w:val="heading 6"/>
    <w:basedOn w:val="a"/>
    <w:next w:val="a"/>
    <w:link w:val="60"/>
    <w:unhideWhenUsed/>
    <w:qFormat/>
    <w:pPr>
      <w:keepNext/>
      <w:keepLines/>
      <w:numPr>
        <w:ilvl w:val="5"/>
        <w:numId w:val="1"/>
      </w:numPr>
      <w:adjustRightInd w:val="0"/>
      <w:snapToGrid w:val="0"/>
      <w:spacing w:before="240" w:after="64" w:line="320" w:lineRule="auto"/>
      <w:ind w:firstLine="0"/>
      <w:outlineLvl w:val="5"/>
    </w:pPr>
    <w:rPr>
      <w:rFonts w:asciiTheme="majorHAnsi" w:eastAsiaTheme="majorEastAsia" w:hAnsiTheme="majorHAnsi" w:cstheme="majorBidi"/>
      <w:b/>
      <w:bCs/>
    </w:rPr>
  </w:style>
  <w:style w:type="paragraph" w:styleId="7">
    <w:name w:val="heading 7"/>
    <w:basedOn w:val="a"/>
    <w:next w:val="a"/>
    <w:link w:val="70"/>
    <w:semiHidden/>
    <w:unhideWhenUsed/>
    <w:qFormat/>
    <w:pPr>
      <w:keepNext/>
      <w:keepLines/>
      <w:numPr>
        <w:ilvl w:val="6"/>
        <w:numId w:val="1"/>
      </w:numPr>
      <w:adjustRightInd w:val="0"/>
      <w:snapToGrid w:val="0"/>
      <w:spacing w:before="240" w:after="64" w:line="320" w:lineRule="auto"/>
      <w:ind w:firstLine="0"/>
      <w:outlineLvl w:val="6"/>
    </w:pPr>
    <w:rPr>
      <w:rFonts w:ascii="Tahoma" w:hAnsi="Tahoma" w:cs="黑体"/>
      <w:b/>
      <w:bCs/>
    </w:rPr>
  </w:style>
  <w:style w:type="paragraph" w:styleId="8">
    <w:name w:val="heading 8"/>
    <w:basedOn w:val="a"/>
    <w:next w:val="a"/>
    <w:link w:val="80"/>
    <w:semiHidden/>
    <w:unhideWhenUsed/>
    <w:qFormat/>
    <w:pPr>
      <w:keepNext/>
      <w:keepLines/>
      <w:numPr>
        <w:ilvl w:val="7"/>
        <w:numId w:val="1"/>
      </w:numPr>
      <w:spacing w:before="240" w:after="64" w:line="320" w:lineRule="auto"/>
      <w:ind w:firstLine="0"/>
      <w:outlineLvl w:val="7"/>
    </w:pPr>
    <w:rPr>
      <w:rFonts w:asciiTheme="majorHAnsi" w:eastAsiaTheme="majorEastAsia" w:hAnsiTheme="majorHAnsi" w:cstheme="majorBidi"/>
    </w:rPr>
  </w:style>
  <w:style w:type="paragraph" w:styleId="9">
    <w:name w:val="heading 9"/>
    <w:basedOn w:val="a"/>
    <w:next w:val="a"/>
    <w:link w:val="90"/>
    <w:semiHidden/>
    <w:unhideWhenUsed/>
    <w:qFormat/>
    <w:pPr>
      <w:keepNext/>
      <w:keepLines/>
      <w:numPr>
        <w:ilvl w:val="8"/>
        <w:numId w:val="1"/>
      </w:numPr>
      <w:spacing w:before="240" w:after="64" w:line="320" w:lineRule="auto"/>
      <w:ind w:firstLine="0"/>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adjustRightInd w:val="0"/>
      <w:snapToGrid w:val="0"/>
      <w:spacing w:line="360" w:lineRule="auto"/>
      <w:ind w:left="1680" w:firstLineChars="200" w:firstLine="200"/>
    </w:pPr>
    <w:rPr>
      <w:rFonts w:asciiTheme="minorHAnsi" w:hAnsiTheme="minorHAnsi" w:cs="黑体"/>
      <w:sz w:val="20"/>
      <w:szCs w:val="20"/>
    </w:rPr>
  </w:style>
  <w:style w:type="paragraph" w:styleId="a3">
    <w:name w:val="Document Map"/>
    <w:basedOn w:val="a"/>
    <w:link w:val="a4"/>
    <w:unhideWhenUsed/>
    <w:qFormat/>
    <w:pPr>
      <w:adjustRightInd w:val="0"/>
      <w:snapToGrid w:val="0"/>
      <w:spacing w:line="360" w:lineRule="auto"/>
      <w:ind w:firstLineChars="200" w:firstLine="200"/>
    </w:pPr>
    <w:rPr>
      <w:rFonts w:hAnsi="Tahoma" w:cs="黑体"/>
      <w:sz w:val="18"/>
      <w:szCs w:val="18"/>
    </w:rPr>
  </w:style>
  <w:style w:type="paragraph" w:styleId="TOC5">
    <w:name w:val="toc 5"/>
    <w:basedOn w:val="a"/>
    <w:next w:val="a"/>
    <w:uiPriority w:val="39"/>
    <w:unhideWhenUsed/>
    <w:qFormat/>
    <w:pPr>
      <w:adjustRightInd w:val="0"/>
      <w:snapToGrid w:val="0"/>
      <w:spacing w:line="360" w:lineRule="auto"/>
      <w:ind w:left="1120" w:firstLineChars="200" w:firstLine="200"/>
    </w:pPr>
    <w:rPr>
      <w:rFonts w:asciiTheme="minorHAnsi" w:hAnsiTheme="minorHAnsi" w:cs="黑体"/>
      <w:sz w:val="20"/>
      <w:szCs w:val="20"/>
    </w:rPr>
  </w:style>
  <w:style w:type="paragraph" w:styleId="TOC3">
    <w:name w:val="toc 3"/>
    <w:basedOn w:val="a"/>
    <w:next w:val="a"/>
    <w:uiPriority w:val="39"/>
    <w:unhideWhenUsed/>
    <w:qFormat/>
    <w:pPr>
      <w:adjustRightInd w:val="0"/>
      <w:snapToGrid w:val="0"/>
      <w:spacing w:line="360" w:lineRule="auto"/>
      <w:ind w:left="567" w:firstLineChars="200" w:firstLine="200"/>
      <w:jc w:val="both"/>
    </w:pPr>
    <w:rPr>
      <w:rFonts w:asciiTheme="minorHAnsi" w:hAnsiTheme="minorHAnsi" w:cs="黑体"/>
      <w:szCs w:val="20"/>
    </w:rPr>
  </w:style>
  <w:style w:type="paragraph" w:styleId="TOC8">
    <w:name w:val="toc 8"/>
    <w:basedOn w:val="a"/>
    <w:next w:val="a"/>
    <w:uiPriority w:val="39"/>
    <w:unhideWhenUsed/>
    <w:qFormat/>
    <w:pPr>
      <w:adjustRightInd w:val="0"/>
      <w:snapToGrid w:val="0"/>
      <w:spacing w:line="360" w:lineRule="auto"/>
      <w:ind w:left="1960" w:firstLineChars="200" w:firstLine="200"/>
    </w:pPr>
    <w:rPr>
      <w:rFonts w:asciiTheme="minorHAnsi" w:hAnsiTheme="minorHAnsi" w:cs="黑体"/>
      <w:sz w:val="20"/>
      <w:szCs w:val="20"/>
    </w:rPr>
  </w:style>
  <w:style w:type="paragraph" w:styleId="a5">
    <w:name w:val="Balloon Text"/>
    <w:basedOn w:val="a"/>
    <w:link w:val="a6"/>
    <w:unhideWhenUsed/>
    <w:qFormat/>
    <w:pPr>
      <w:adjustRightInd w:val="0"/>
      <w:snapToGrid w:val="0"/>
      <w:ind w:firstLineChars="200" w:firstLine="200"/>
    </w:pPr>
    <w:rPr>
      <w:rFonts w:ascii="Tahoma" w:hAnsi="Tahoma" w:cs="黑体"/>
      <w:sz w:val="18"/>
      <w:szCs w:val="18"/>
    </w:rPr>
  </w:style>
  <w:style w:type="paragraph" w:styleId="a7">
    <w:name w:val="footer"/>
    <w:basedOn w:val="a"/>
    <w:link w:val="a8"/>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left" w:pos="840"/>
        <w:tab w:val="right" w:leader="dot" w:pos="8296"/>
      </w:tabs>
      <w:adjustRightInd w:val="0"/>
      <w:snapToGrid w:val="0"/>
      <w:spacing w:line="360" w:lineRule="auto"/>
      <w:ind w:firstLineChars="200" w:firstLine="723"/>
    </w:pPr>
    <w:rPr>
      <w:rFonts w:asciiTheme="minorHAnsi" w:hAnsiTheme="minorHAnsi" w:cs="黑体"/>
      <w:bCs/>
      <w:szCs w:val="20"/>
    </w:rPr>
  </w:style>
  <w:style w:type="paragraph" w:styleId="TOC4">
    <w:name w:val="toc 4"/>
    <w:basedOn w:val="a"/>
    <w:next w:val="a"/>
    <w:uiPriority w:val="39"/>
    <w:unhideWhenUsed/>
    <w:qFormat/>
    <w:pPr>
      <w:adjustRightInd w:val="0"/>
      <w:snapToGrid w:val="0"/>
      <w:spacing w:line="360" w:lineRule="auto"/>
      <w:ind w:left="839" w:firstLineChars="200" w:firstLine="200"/>
      <w:jc w:val="both"/>
    </w:pPr>
    <w:rPr>
      <w:rFonts w:asciiTheme="minorHAnsi" w:hAnsiTheme="minorHAnsi" w:cs="黑体"/>
      <w:szCs w:val="20"/>
    </w:rPr>
  </w:style>
  <w:style w:type="paragraph" w:styleId="TOC6">
    <w:name w:val="toc 6"/>
    <w:basedOn w:val="a"/>
    <w:next w:val="a"/>
    <w:uiPriority w:val="39"/>
    <w:unhideWhenUsed/>
    <w:qFormat/>
    <w:pPr>
      <w:adjustRightInd w:val="0"/>
      <w:snapToGrid w:val="0"/>
      <w:spacing w:line="360" w:lineRule="auto"/>
      <w:ind w:left="1400" w:firstLineChars="200" w:firstLine="200"/>
    </w:pPr>
    <w:rPr>
      <w:rFonts w:asciiTheme="minorHAnsi" w:hAnsiTheme="minorHAnsi" w:cs="黑体"/>
      <w:sz w:val="20"/>
      <w:szCs w:val="20"/>
    </w:rPr>
  </w:style>
  <w:style w:type="paragraph" w:styleId="TOC2">
    <w:name w:val="toc 2"/>
    <w:basedOn w:val="a"/>
    <w:next w:val="a"/>
    <w:uiPriority w:val="39"/>
    <w:unhideWhenUsed/>
    <w:qFormat/>
    <w:pPr>
      <w:adjustRightInd w:val="0"/>
      <w:snapToGrid w:val="0"/>
      <w:spacing w:line="360" w:lineRule="auto"/>
      <w:ind w:left="278" w:firstLineChars="200" w:firstLine="200"/>
      <w:jc w:val="both"/>
    </w:pPr>
    <w:rPr>
      <w:rFonts w:asciiTheme="minorHAnsi" w:hAnsiTheme="minorHAnsi" w:cs="黑体"/>
      <w:iCs/>
      <w:szCs w:val="20"/>
    </w:rPr>
  </w:style>
  <w:style w:type="paragraph" w:styleId="TOC9">
    <w:name w:val="toc 9"/>
    <w:basedOn w:val="a"/>
    <w:next w:val="a"/>
    <w:uiPriority w:val="39"/>
    <w:unhideWhenUsed/>
    <w:qFormat/>
    <w:pPr>
      <w:adjustRightInd w:val="0"/>
      <w:snapToGrid w:val="0"/>
      <w:spacing w:line="360" w:lineRule="auto"/>
      <w:ind w:left="2240" w:firstLineChars="200" w:firstLine="200"/>
    </w:pPr>
    <w:rPr>
      <w:rFonts w:asciiTheme="minorHAnsi" w:hAnsiTheme="minorHAnsi" w:cs="黑体"/>
      <w:sz w:val="20"/>
      <w:szCs w:val="20"/>
    </w:rPr>
  </w:style>
  <w:style w:type="paragraph" w:styleId="ab">
    <w:name w:val="Title"/>
    <w:basedOn w:val="a"/>
    <w:next w:val="a"/>
    <w:link w:val="ac"/>
    <w:qFormat/>
    <w:pPr>
      <w:widowControl w:val="0"/>
      <w:spacing w:before="240" w:after="60"/>
      <w:jc w:val="center"/>
      <w:outlineLvl w:val="0"/>
    </w:pPr>
    <w:rPr>
      <w:rFonts w:asciiTheme="majorHAnsi" w:hAnsiTheme="majorHAnsi" w:cstheme="majorBidi"/>
      <w:b/>
      <w:bCs/>
      <w:kern w:val="2"/>
      <w:sz w:val="32"/>
      <w:szCs w:val="32"/>
    </w:rPr>
  </w:style>
  <w:style w:type="character" w:styleId="ad">
    <w:name w:val="page number"/>
    <w:qFormat/>
  </w:style>
  <w:style w:type="character" w:styleId="ae">
    <w:name w:val="Hyperlink"/>
    <w:basedOn w:val="a0"/>
    <w:uiPriority w:val="99"/>
    <w:unhideWhenUsed/>
    <w:qFormat/>
    <w:rPr>
      <w:color w:val="0000FF" w:themeColor="hyperlink"/>
      <w:u w:val="single"/>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10">
    <w:name w:val="标题 1 字符"/>
    <w:basedOn w:val="a0"/>
    <w:link w:val="1"/>
    <w:qFormat/>
    <w:rPr>
      <w:rFonts w:ascii="Tahoma" w:eastAsia="宋体" w:hAnsi="Tahoma" w:cs="黑体"/>
      <w:b/>
      <w:bCs/>
      <w:kern w:val="44"/>
      <w:sz w:val="44"/>
      <w:szCs w:val="44"/>
    </w:rPr>
  </w:style>
  <w:style w:type="character" w:customStyle="1" w:styleId="20">
    <w:name w:val="标题 2 字符"/>
    <w:basedOn w:val="a0"/>
    <w:link w:val="2"/>
    <w:qFormat/>
    <w:rPr>
      <w:rFonts w:ascii="Calibri Light" w:eastAsia="宋体" w:hAnsi="Calibri Light" w:cs="黑体"/>
      <w:b/>
      <w:bCs/>
      <w:kern w:val="0"/>
      <w:sz w:val="32"/>
      <w:szCs w:val="32"/>
    </w:rPr>
  </w:style>
  <w:style w:type="character" w:customStyle="1" w:styleId="30">
    <w:name w:val="标题 3 字符"/>
    <w:basedOn w:val="a0"/>
    <w:link w:val="3"/>
    <w:qFormat/>
    <w:rPr>
      <w:rFonts w:ascii="Tahoma" w:eastAsia="宋体" w:hAnsi="Tahoma" w:cs="黑体"/>
      <w:b/>
      <w:bCs/>
      <w:kern w:val="0"/>
      <w:sz w:val="32"/>
      <w:szCs w:val="32"/>
    </w:rPr>
  </w:style>
  <w:style w:type="character" w:customStyle="1" w:styleId="40">
    <w:name w:val="标题 4 字符"/>
    <w:basedOn w:val="a0"/>
    <w:link w:val="4"/>
    <w:qFormat/>
    <w:rPr>
      <w:rFonts w:ascii="Calibri Light" w:eastAsia="宋体" w:hAnsi="Calibri Light" w:cs="黑体"/>
      <w:b/>
      <w:bCs/>
      <w:kern w:val="0"/>
      <w:sz w:val="28"/>
      <w:szCs w:val="28"/>
    </w:rPr>
  </w:style>
  <w:style w:type="character" w:customStyle="1" w:styleId="50">
    <w:name w:val="标题 5 字符"/>
    <w:basedOn w:val="a0"/>
    <w:link w:val="5"/>
    <w:qFormat/>
    <w:rPr>
      <w:rFonts w:ascii="Tahoma" w:eastAsia="宋体" w:hAnsi="Tahoma" w:cs="黑体"/>
      <w:b/>
      <w:bCs/>
      <w:kern w:val="0"/>
      <w:sz w:val="28"/>
      <w:szCs w:val="28"/>
    </w:rPr>
  </w:style>
  <w:style w:type="character" w:customStyle="1" w:styleId="60">
    <w:name w:val="标题 6 字符"/>
    <w:basedOn w:val="a0"/>
    <w:link w:val="6"/>
    <w:qFormat/>
    <w:rPr>
      <w:rFonts w:asciiTheme="majorHAnsi" w:eastAsiaTheme="majorEastAsia" w:hAnsiTheme="majorHAnsi" w:cstheme="majorBidi"/>
      <w:b/>
      <w:bCs/>
      <w:kern w:val="0"/>
      <w:sz w:val="24"/>
      <w:szCs w:val="24"/>
    </w:rPr>
  </w:style>
  <w:style w:type="character" w:customStyle="1" w:styleId="70">
    <w:name w:val="标题 7 字符"/>
    <w:basedOn w:val="a0"/>
    <w:link w:val="7"/>
    <w:semiHidden/>
    <w:qFormat/>
    <w:rPr>
      <w:rFonts w:ascii="Tahoma" w:eastAsia="宋体" w:hAnsi="Tahoma" w:cs="黑体"/>
      <w:b/>
      <w:bCs/>
      <w:kern w:val="0"/>
      <w:sz w:val="24"/>
      <w:szCs w:val="24"/>
    </w:rPr>
  </w:style>
  <w:style w:type="character" w:customStyle="1" w:styleId="80">
    <w:name w:val="标题 8 字符"/>
    <w:basedOn w:val="a0"/>
    <w:link w:val="8"/>
    <w:semiHidden/>
    <w:qFormat/>
    <w:rPr>
      <w:rFonts w:asciiTheme="majorHAnsi" w:eastAsiaTheme="majorEastAsia" w:hAnsiTheme="majorHAnsi" w:cstheme="majorBidi"/>
      <w:kern w:val="0"/>
      <w:sz w:val="24"/>
      <w:szCs w:val="24"/>
    </w:rPr>
  </w:style>
  <w:style w:type="character" w:customStyle="1" w:styleId="90">
    <w:name w:val="标题 9 字符"/>
    <w:basedOn w:val="a0"/>
    <w:link w:val="9"/>
    <w:semiHidden/>
    <w:qFormat/>
    <w:rPr>
      <w:rFonts w:asciiTheme="majorHAnsi" w:eastAsiaTheme="majorEastAsia" w:hAnsiTheme="majorHAnsi" w:cstheme="majorBidi"/>
      <w:kern w:val="0"/>
      <w:szCs w:val="21"/>
    </w:rPr>
  </w:style>
  <w:style w:type="character" w:customStyle="1" w:styleId="a6">
    <w:name w:val="批注框文本 字符"/>
    <w:basedOn w:val="a0"/>
    <w:link w:val="a5"/>
    <w:qFormat/>
    <w:rPr>
      <w:rFonts w:ascii="Tahoma" w:eastAsia="宋体" w:hAnsi="Tahoma" w:cs="黑体"/>
      <w:kern w:val="0"/>
      <w:sz w:val="18"/>
      <w:szCs w:val="18"/>
    </w:rPr>
  </w:style>
  <w:style w:type="paragraph" w:styleId="af">
    <w:name w:val="List Paragraph"/>
    <w:basedOn w:val="a"/>
    <w:link w:val="af0"/>
    <w:uiPriority w:val="72"/>
    <w:qFormat/>
    <w:pPr>
      <w:adjustRightInd w:val="0"/>
      <w:snapToGrid w:val="0"/>
      <w:spacing w:line="360" w:lineRule="auto"/>
      <w:ind w:firstLineChars="200" w:firstLine="420"/>
    </w:pPr>
    <w:rPr>
      <w:rFonts w:ascii="Tahoma" w:hAnsi="Tahoma" w:cs="黑体"/>
      <w:sz w:val="28"/>
      <w:szCs w:val="22"/>
    </w:rPr>
  </w:style>
  <w:style w:type="paragraph" w:customStyle="1" w:styleId="TOC10">
    <w:name w:val="TOC 标题1"/>
    <w:basedOn w:val="1"/>
    <w:next w:val="a"/>
    <w:uiPriority w:val="39"/>
    <w:semiHidden/>
    <w:unhideWhenUsed/>
    <w:qFormat/>
    <w:pPr>
      <w:numPr>
        <w:numId w:val="0"/>
      </w:numPr>
      <w:adjustRightInd/>
      <w:snapToGrid/>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af1">
    <w:name w:val="No Spacing"/>
    <w:link w:val="af2"/>
    <w:uiPriority w:val="1"/>
    <w:qFormat/>
    <w:rPr>
      <w:rFonts w:asciiTheme="minorHAnsi" w:eastAsiaTheme="minorEastAsia" w:hAnsiTheme="minorHAnsi" w:cstheme="minorBidi"/>
      <w:sz w:val="22"/>
      <w:szCs w:val="22"/>
    </w:rPr>
  </w:style>
  <w:style w:type="character" w:customStyle="1" w:styleId="af2">
    <w:name w:val="无间隔 字符"/>
    <w:basedOn w:val="a0"/>
    <w:link w:val="af1"/>
    <w:uiPriority w:val="1"/>
    <w:qFormat/>
    <w:rPr>
      <w:kern w:val="0"/>
      <w:sz w:val="22"/>
    </w:rPr>
  </w:style>
  <w:style w:type="paragraph" w:customStyle="1" w:styleId="Normal0">
    <w:name w:val="Normal0"/>
    <w:basedOn w:val="a"/>
    <w:next w:val="a"/>
    <w:qFormat/>
    <w:rPr>
      <w:rFonts w:ascii="Times New Roman" w:hAnsi="Times New Roman" w:cs="Times New Roman"/>
      <w:color w:val="000000"/>
      <w:kern w:val="2"/>
      <w:szCs w:val="20"/>
    </w:rPr>
  </w:style>
  <w:style w:type="character" w:customStyle="1" w:styleId="a4">
    <w:name w:val="文档结构图 字符"/>
    <w:basedOn w:val="a0"/>
    <w:link w:val="a3"/>
    <w:qFormat/>
    <w:rPr>
      <w:rFonts w:ascii="宋体" w:eastAsia="宋体" w:hAnsi="Tahoma" w:cs="黑体"/>
      <w:kern w:val="0"/>
      <w:sz w:val="18"/>
      <w:szCs w:val="18"/>
    </w:rPr>
  </w:style>
  <w:style w:type="character" w:customStyle="1" w:styleId="11">
    <w:name w:val="未处理的提及1"/>
    <w:basedOn w:val="a0"/>
    <w:uiPriority w:val="99"/>
    <w:semiHidden/>
    <w:unhideWhenUsed/>
    <w:qFormat/>
    <w:rPr>
      <w:color w:val="605E5C"/>
      <w:shd w:val="clear" w:color="auto" w:fill="E1DFDD"/>
    </w:rPr>
  </w:style>
  <w:style w:type="paragraph" w:customStyle="1" w:styleId="Style1">
    <w:name w:val="_Style 1"/>
    <w:basedOn w:val="a"/>
    <w:uiPriority w:val="34"/>
    <w:qFormat/>
    <w:pPr>
      <w:widowControl w:val="0"/>
      <w:ind w:firstLineChars="200" w:firstLine="420"/>
      <w:jc w:val="both"/>
    </w:pPr>
    <w:rPr>
      <w:rFonts w:asciiTheme="minorHAnsi" w:eastAsiaTheme="minorEastAsia" w:hAnsiTheme="minorHAnsi" w:cstheme="minorBidi"/>
      <w:kern w:val="2"/>
      <w:sz w:val="21"/>
      <w:szCs w:val="22"/>
    </w:rPr>
  </w:style>
  <w:style w:type="paragraph" w:customStyle="1" w:styleId="Style2">
    <w:name w:val="_Style 2"/>
    <w:basedOn w:val="a"/>
    <w:uiPriority w:val="34"/>
    <w:qFormat/>
    <w:pPr>
      <w:widowControl w:val="0"/>
      <w:ind w:firstLineChars="200" w:firstLine="420"/>
      <w:jc w:val="both"/>
    </w:pPr>
    <w:rPr>
      <w:rFonts w:asciiTheme="minorHAnsi" w:eastAsiaTheme="minorEastAsia" w:hAnsiTheme="minorHAnsi" w:cstheme="minorBidi"/>
      <w:kern w:val="2"/>
      <w:sz w:val="21"/>
      <w:szCs w:val="22"/>
    </w:rPr>
  </w:style>
  <w:style w:type="character" w:customStyle="1" w:styleId="ac">
    <w:name w:val="标题 字符"/>
    <w:basedOn w:val="a0"/>
    <w:link w:val="ab"/>
    <w:qFormat/>
    <w:rPr>
      <w:rFonts w:asciiTheme="majorHAnsi" w:eastAsia="宋体" w:hAnsiTheme="majorHAnsi" w:cstheme="majorBidi"/>
      <w:b/>
      <w:bCs/>
      <w:sz w:val="32"/>
      <w:szCs w:val="32"/>
    </w:rPr>
  </w:style>
  <w:style w:type="character" w:customStyle="1" w:styleId="af0">
    <w:name w:val="列表段落 字符"/>
    <w:link w:val="af"/>
    <w:uiPriority w:val="72"/>
    <w:qFormat/>
    <w:rPr>
      <w:rFonts w:ascii="Tahoma" w:eastAsia="宋体" w:hAnsi="Tahoma" w:cs="黑体"/>
      <w:kern w:val="0"/>
      <w:sz w:val="28"/>
    </w:rPr>
  </w:style>
  <w:style w:type="paragraph" w:customStyle="1" w:styleId="CharCharCharCharCharChar">
    <w:name w:val="Char Char Char Char Char Char"/>
    <w:basedOn w:val="a"/>
    <w:qFormat/>
    <w:pPr>
      <w:spacing w:after="160" w:line="240" w:lineRule="exact"/>
    </w:pPr>
    <w:rPr>
      <w:rFonts w:ascii="Verdana" w:hAnsi="Verdana" w:cs="Times New Roman"/>
      <w:sz w:val="20"/>
      <w:szCs w:val="20"/>
      <w:lang w:eastAsia="en-US"/>
    </w:rPr>
  </w:style>
  <w:style w:type="paragraph" w:customStyle="1" w:styleId="af3">
    <w:name w:val="居中标题"/>
    <w:basedOn w:val="a"/>
    <w:next w:val="a"/>
    <w:qFormat/>
    <w:pPr>
      <w:widowControl w:val="0"/>
      <w:jc w:val="center"/>
    </w:pPr>
    <w:rPr>
      <w:rFonts w:ascii="Times New Roman" w:eastAsia="黑体" w:hAnsi="Times New Roman" w:cs="Times New Roman"/>
      <w:kern w:val="2"/>
      <w:sz w:val="30"/>
    </w:rPr>
  </w:style>
  <w:style w:type="paragraph" w:customStyle="1" w:styleId="af4">
    <w:name w:val="题目"/>
    <w:basedOn w:val="af5"/>
    <w:qFormat/>
    <w:rPr>
      <w:rFonts w:ascii="黑体" w:hAnsi="宋体" w:cs="宋体"/>
      <w:b w:val="0"/>
      <w:sz w:val="84"/>
      <w:szCs w:val="20"/>
    </w:rPr>
  </w:style>
  <w:style w:type="paragraph" w:customStyle="1" w:styleId="af5">
    <w:name w:val="二号居中"/>
    <w:basedOn w:val="a"/>
    <w:next w:val="a"/>
    <w:qFormat/>
    <w:pPr>
      <w:widowControl w:val="0"/>
      <w:jc w:val="center"/>
    </w:pPr>
    <w:rPr>
      <w:rFonts w:asciiTheme="minorHAnsi" w:eastAsia="黑体" w:hAnsiTheme="minorHAnsi" w:cstheme="minorBidi"/>
      <w:b/>
      <w:kern w:val="2"/>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szwfw.gov.cn/jsearchfront/javascript:void(0);"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402</Words>
  <Characters>2298</Characters>
  <Application>Microsoft Office Word</Application>
  <DocSecurity>0</DocSecurity>
  <Lines>19</Lines>
  <Paragraphs>5</Paragraphs>
  <ScaleCrop>false</ScaleCrop>
  <Company/>
  <LinksUpToDate>false</LinksUpToDate>
  <CharactersWithSpaces>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 fasheng</dc:creator>
  <cp:lastModifiedBy>莫 掀忆</cp:lastModifiedBy>
  <cp:revision>80</cp:revision>
  <dcterms:created xsi:type="dcterms:W3CDTF">2019-08-05T07:09:00Z</dcterms:created>
  <dcterms:modified xsi:type="dcterms:W3CDTF">2021-12-27T17:26:00Z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98C4204188064933BA6A5E4DD5563EDC</vt:lpwstr>
  </property>
</Properties>
</file>