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01" w:lineRule="auto"/>
        <w:ind w:left="3468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12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微软雅黑" w:hAnsi="微软雅黑" w:eastAsia="微软雅黑" w:cs="微软雅黑"/>
          <w:spacing w:val="8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人退休申请表</w:t>
      </w:r>
    </w:p>
    <w:p>
      <w:pPr>
        <w:spacing w:line="222" w:lineRule="auto"/>
        <w:ind w:left="256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(注意：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1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请您认真</w:t>
      </w:r>
      <w:r>
        <w:rPr>
          <w:rFonts w:ascii="微软雅黑" w:hAnsi="微软雅黑" w:eastAsia="微软雅黑" w:cs="微软雅黑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填写此表，</w:t>
      </w:r>
      <w:r>
        <w:rPr>
          <w:rFonts w:ascii="微软雅黑" w:hAnsi="微软雅黑" w:eastAsia="微软雅黑" w:cs="微软雅黑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每项必填不能空项)</w:t>
      </w:r>
    </w:p>
    <w:p>
      <w:pPr>
        <w:spacing w:before="27" w:line="190" w:lineRule="auto"/>
        <w:ind w:left="7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12"/>
          <w:sz w:val="27"/>
          <w:szCs w:val="27"/>
        </w:rPr>
        <w:t>参</w:t>
      </w:r>
      <w:r>
        <w:rPr>
          <w:rFonts w:ascii="微软雅黑" w:hAnsi="微软雅黑" w:eastAsia="微软雅黑" w:cs="微软雅黑"/>
          <w:spacing w:val="11"/>
          <w:sz w:val="27"/>
          <w:szCs w:val="27"/>
        </w:rPr>
        <w:t>保单位 (盖公章)  ：</w:t>
      </w:r>
    </w:p>
    <w:tbl>
      <w:tblPr>
        <w:tblStyle w:val="4"/>
        <w:tblW w:w="96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78"/>
        <w:gridCol w:w="1238"/>
        <w:gridCol w:w="1398"/>
        <w:gridCol w:w="1897"/>
        <w:gridCol w:w="2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4" w:hRule="atLeast"/>
        </w:trPr>
        <w:tc>
          <w:tcPr>
            <w:tcW w:w="1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94" w:lineRule="auto"/>
              <w:ind w:left="24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"/>
                <w:sz w:val="27"/>
                <w:szCs w:val="27"/>
              </w:rPr>
              <w:t>姓名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94" w:lineRule="auto"/>
              <w:ind w:left="10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-20"/>
                <w:sz w:val="27"/>
                <w:szCs w:val="27"/>
              </w:rPr>
              <w:t>出</w:t>
            </w:r>
            <w:r>
              <w:rPr>
                <w:rFonts w:ascii="微软雅黑" w:hAnsi="微软雅黑" w:eastAsia="微软雅黑" w:cs="微软雅黑"/>
                <w:spacing w:val="-18"/>
                <w:sz w:val="27"/>
                <w:szCs w:val="27"/>
              </w:rPr>
              <w:t>生 日期</w:t>
            </w:r>
          </w:p>
        </w:tc>
        <w:tc>
          <w:tcPr>
            <w:tcW w:w="1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194" w:lineRule="auto"/>
              <w:ind w:left="50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1"/>
                <w:sz w:val="27"/>
                <w:szCs w:val="27"/>
              </w:rPr>
              <w:t>性</w:t>
            </w:r>
            <w:r>
              <w:rPr>
                <w:rFonts w:ascii="微软雅黑" w:hAnsi="微软雅黑" w:eastAsia="微软雅黑" w:cs="微软雅黑"/>
                <w:spacing w:val="10"/>
                <w:sz w:val="27"/>
                <w:szCs w:val="27"/>
              </w:rPr>
              <w:t xml:space="preserve">    别</w:t>
            </w:r>
          </w:p>
        </w:tc>
        <w:tc>
          <w:tcPr>
            <w:tcW w:w="2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233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0"/>
                <w:sz w:val="27"/>
                <w:szCs w:val="27"/>
              </w:rPr>
              <w:t>居</w:t>
            </w:r>
            <w:r>
              <w:rPr>
                <w:rFonts w:ascii="微软雅黑" w:hAnsi="微软雅黑" w:eastAsia="微软雅黑" w:cs="微软雅黑"/>
                <w:spacing w:val="7"/>
                <w:sz w:val="27"/>
                <w:szCs w:val="27"/>
              </w:rPr>
              <w:t>民身份证号码</w:t>
            </w:r>
          </w:p>
        </w:tc>
        <w:tc>
          <w:tcPr>
            <w:tcW w:w="26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413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手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>机号码</w:t>
            </w:r>
          </w:p>
        </w:tc>
        <w:tc>
          <w:tcPr>
            <w:tcW w:w="2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5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06" w:lineRule="auto"/>
              <w:ind w:left="52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27"/>
                <w:szCs w:val="27"/>
              </w:rPr>
              <w:t>籍所在地</w:t>
            </w:r>
          </w:p>
        </w:tc>
        <w:tc>
          <w:tcPr>
            <w:tcW w:w="26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08" w:lineRule="auto"/>
              <w:ind w:left="27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7"/>
                <w:sz w:val="27"/>
                <w:szCs w:val="27"/>
              </w:rPr>
              <w:t>现</w:t>
            </w: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工作岗位</w:t>
            </w:r>
          </w:p>
        </w:tc>
        <w:tc>
          <w:tcPr>
            <w:tcW w:w="2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77" w:lineRule="auto"/>
              <w:ind w:left="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7"/>
                <w:sz w:val="19"/>
                <w:szCs w:val="19"/>
              </w:rPr>
              <w:t>□管理岗   □专业技术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岗</w:t>
            </w:r>
          </w:p>
          <w:p>
            <w:pPr>
              <w:spacing w:line="195" w:lineRule="auto"/>
              <w:ind w:left="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>□</w:t>
            </w:r>
            <w:r>
              <w:rPr>
                <w:rFonts w:ascii="微软雅黑" w:hAnsi="微软雅黑" w:eastAsia="微软雅黑" w:cs="微软雅黑"/>
                <w:spacing w:val="26"/>
                <w:sz w:val="19"/>
                <w:szCs w:val="19"/>
              </w:rPr>
              <w:t>职员 □自由职业□个体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36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0"/>
                <w:sz w:val="27"/>
                <w:szCs w:val="27"/>
              </w:rPr>
              <w:t>档</w:t>
            </w:r>
            <w:r>
              <w:rPr>
                <w:rFonts w:ascii="微软雅黑" w:hAnsi="微软雅黑" w:eastAsia="微软雅黑" w:cs="微软雅黑"/>
                <w:spacing w:val="7"/>
                <w:sz w:val="27"/>
                <w:szCs w:val="27"/>
              </w:rPr>
              <w:t>案所在单位</w:t>
            </w:r>
          </w:p>
        </w:tc>
        <w:tc>
          <w:tcPr>
            <w:tcW w:w="26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123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</w:rPr>
              <w:t>联系人及电</w:t>
            </w: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话</w:t>
            </w:r>
          </w:p>
        </w:tc>
        <w:tc>
          <w:tcPr>
            <w:tcW w:w="2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65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</w:rPr>
              <w:t>退休类别</w:t>
            </w:r>
          </w:p>
        </w:tc>
        <w:tc>
          <w:tcPr>
            <w:tcW w:w="729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194" w:lineRule="auto"/>
              <w:ind w:left="225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24"/>
                <w:sz w:val="27"/>
                <w:szCs w:val="27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sz w:val="27"/>
                <w:szCs w:val="27"/>
              </w:rPr>
              <w:t>正</w:t>
            </w:r>
            <w:r>
              <w:rPr>
                <w:rFonts w:ascii="微软雅黑" w:hAnsi="微软雅黑" w:eastAsia="微软雅黑" w:cs="微软雅黑"/>
                <w:spacing w:val="12"/>
                <w:sz w:val="27"/>
                <w:szCs w:val="27"/>
              </w:rPr>
              <w:t>常              □因病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14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16" w:line="189" w:lineRule="auto"/>
              <w:ind w:left="563" w:right="336" w:hanging="19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9"/>
                <w:sz w:val="27"/>
                <w:szCs w:val="27"/>
              </w:rPr>
              <w:t>个</w:t>
            </w:r>
            <w:r>
              <w:rPr>
                <w:rFonts w:ascii="微软雅黑" w:hAnsi="微软雅黑" w:eastAsia="微软雅黑" w:cs="微软雅黑"/>
                <w:spacing w:val="7"/>
                <w:sz w:val="27"/>
                <w:szCs w:val="27"/>
              </w:rPr>
              <w:t>人工作经历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7"/>
                <w:szCs w:val="27"/>
              </w:rPr>
              <w:t>(详细具体)</w:t>
            </w:r>
          </w:p>
        </w:tc>
        <w:tc>
          <w:tcPr>
            <w:tcW w:w="729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34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16" w:line="170" w:lineRule="auto"/>
              <w:ind w:left="647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</w:t>
            </w:r>
          </w:p>
          <w:p>
            <w:pPr>
              <w:spacing w:line="206" w:lineRule="auto"/>
              <w:ind w:left="65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费情况</w:t>
            </w:r>
          </w:p>
        </w:tc>
        <w:tc>
          <w:tcPr>
            <w:tcW w:w="729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48"/>
              </w:tabs>
              <w:spacing w:before="15" w:line="175" w:lineRule="auto"/>
              <w:ind w:left="36" w:right="228"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知晓以下内容：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老保险缴费查询途径：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1.登录北京市社会保险网上服务平台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</w:rPr>
              <w:t xml:space="preserve"> </w:t>
            </w:r>
            <w:r>
              <w:fldChar w:fldCharType="begin"/>
            </w:r>
            <w:r>
              <w:instrText xml:space="preserve"> HYPERLINK "http://fuwu.rsj.beijing.gov.cn/"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http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://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fuwu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rsj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beijing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gov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cn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查询个人权益记录;2.在社保中心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分社保所的自助查询终端查询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                                    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、本人知晓办理完按月领取基本养老金手续后不能办理补缴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before="2" w:line="196" w:lineRule="auto"/>
              <w:ind w:left="59" w:right="109" w:firstLine="4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本人已查询过养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老保险缴费记录，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清楚自己养老保险缴费情况，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如有中断自愿选择不补缴养老保险，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申请办理退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休手续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  <w:u w:val="singl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before="216" w:line="208" w:lineRule="auto"/>
              <w:ind w:left="33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34" w:hRule="atLeast"/>
        </w:trPr>
        <w:tc>
          <w:tcPr>
            <w:tcW w:w="23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6" w:line="193" w:lineRule="auto"/>
              <w:ind w:left="815" w:right="336" w:hanging="44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7"/>
                <w:sz w:val="27"/>
                <w:szCs w:val="27"/>
              </w:rPr>
              <w:t>其他需要说</w:t>
            </w: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明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7"/>
                <w:szCs w:val="27"/>
              </w:rPr>
              <w:t>的情况</w:t>
            </w:r>
          </w:p>
        </w:tc>
        <w:tc>
          <w:tcPr>
            <w:tcW w:w="729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69" w:lineRule="auto"/>
              <w:ind w:left="6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3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重点提示:</w:t>
            </w:r>
            <w:r>
              <w:rPr>
                <w:rFonts w:ascii="微软雅黑" w:hAnsi="微软雅黑" w:eastAsia="微软雅黑" w:cs="微软雅黑"/>
                <w:spacing w:val="3"/>
                <w:sz w:val="27"/>
                <w:szCs w:val="27"/>
              </w:rPr>
              <w:t>符合社会化管理的单位如：  国企、三资企业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>注明</w:t>
            </w:r>
          </w:p>
          <w:p>
            <w:pPr>
              <w:spacing w:line="170" w:lineRule="auto"/>
              <w:ind w:left="5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转街道: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 xml:space="preserve">             </w:t>
            </w:r>
            <w:r>
              <w:rPr>
                <w:position w:val="-5"/>
                <w:sz w:val="27"/>
                <w:szCs w:val="27"/>
                <w14:textOutline w14:w="38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270" cy="18669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9" cy="18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 xml:space="preserve">      </w:t>
            </w:r>
            <w:r>
              <w:rPr>
                <w:position w:val="-5"/>
                <w:sz w:val="27"/>
                <w:szCs w:val="27"/>
                <w14:textOutline w14:w="38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270" cy="18669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9" cy="18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  <w:p>
            <w:pPr>
              <w:spacing w:before="1" w:line="206" w:lineRule="auto"/>
              <w:ind w:left="5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街道名称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3" w:hRule="atLeast"/>
        </w:trPr>
        <w:tc>
          <w:tcPr>
            <w:tcW w:w="968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184" w:lineRule="auto"/>
              <w:ind w:left="55" w:right="88" w:firstLine="4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本人已到达国家规定的法定退休年龄，  现申请办理退休手续 。我承诺人事档案材料均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原始档案材料，  未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提供虚假、伪造与审批退休相关的各类材料，  本人所提供的材料及填写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的内容真实有效，  如未提供真实材料，  将承担法律责任和不利后果 。本人知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晓服刑或劳动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教养期间达到法定退休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年龄的，  暂缓办理退休手续，  待服刑或劳动教养期满后按规定办理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退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休手续。</w:t>
            </w:r>
          </w:p>
          <w:p>
            <w:pPr>
              <w:spacing w:before="216" w:line="207" w:lineRule="auto"/>
              <w:ind w:left="548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-8"/>
                <w:sz w:val="27"/>
                <w:szCs w:val="27"/>
              </w:rPr>
              <w:t>申请人：</w:t>
            </w:r>
          </w:p>
          <w:p>
            <w:pPr>
              <w:spacing w:before="310" w:line="206" w:lineRule="auto"/>
              <w:ind w:left="556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</w:rPr>
              <w:t>年</w:t>
            </w: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 xml:space="preserve">     月       日</w:t>
            </w:r>
          </w:p>
        </w:tc>
      </w:tr>
    </w:tbl>
    <w:p>
      <w:pPr>
        <w:spacing w:before="217" w:line="175" w:lineRule="auto"/>
        <w:ind w:left="81" w:right="94" w:hanging="1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"/>
          <w:sz w:val="23"/>
          <w:szCs w:val="23"/>
        </w:rPr>
        <w:t>提示：  1. 以欺诈、伪造证明材料或者其他手段骗取社会保险金或</w:t>
      </w:r>
      <w:r>
        <w:rPr>
          <w:rFonts w:ascii="微软雅黑" w:hAnsi="微软雅黑" w:eastAsia="微软雅黑" w:cs="微软雅黑"/>
          <w:sz w:val="23"/>
          <w:szCs w:val="23"/>
        </w:rPr>
        <w:t>者其他社会保障待遇的</w:t>
      </w:r>
      <w:r>
        <w:rPr>
          <w:rFonts w:hint="eastAsia" w:ascii="微软雅黑" w:hAnsi="微软雅黑" w:eastAsia="微软雅黑" w:cs="微软雅黑"/>
          <w:sz w:val="23"/>
          <w:szCs w:val="23"/>
          <w:lang w:eastAsia="zh-CN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 xml:space="preserve"> 属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于《刑法》 第二百六十六条规定的诈骗公私财物的行为 。一经发现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eastAsia="zh-CN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按司法程序办理。</w:t>
      </w:r>
    </w:p>
    <w:p>
      <w:pPr>
        <w:spacing w:line="175" w:lineRule="auto"/>
        <w:ind w:left="100" w:right="271" w:firstLine="5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2.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女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职工50-55周岁间由管理岗变更为非管理岗</w:t>
      </w:r>
      <w:r>
        <w:rPr>
          <w:rFonts w:hint="eastAsia" w:ascii="微软雅黑" w:hAnsi="微软雅黑" w:eastAsia="微软雅黑" w:cs="微软雅黑"/>
          <w:spacing w:val="4"/>
          <w:sz w:val="23"/>
          <w:szCs w:val="23"/>
          <w:lang w:eastAsia="zh-CN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本人需在其他需要说明的情况栏</w:t>
      </w:r>
      <w:bookmarkStart w:id="0" w:name="_GoBack"/>
      <w:bookmarkEnd w:id="0"/>
      <w:r>
        <w:rPr>
          <w:rFonts w:ascii="微软雅黑" w:hAnsi="微软雅黑" w:eastAsia="微软雅黑" w:cs="微软雅黑"/>
          <w:spacing w:val="4"/>
          <w:sz w:val="23"/>
          <w:szCs w:val="23"/>
        </w:rPr>
        <w:t>加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以说明，并提交变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更后的劳动合同。</w:t>
      </w:r>
    </w:p>
    <w:p>
      <w:pPr>
        <w:spacing w:line="197" w:lineRule="auto"/>
        <w:ind w:left="73" w:right="183" w:firstLine="61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3.您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可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通过“北京朝阳社保中心”微信公众号－业务告知－退休业务办事指南栏目中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查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阅相关办理流程和常见问题解答。</w:t>
      </w:r>
    </w:p>
    <w:sectPr>
      <w:pgSz w:w="11906" w:h="16839"/>
      <w:pgMar w:top="1044" w:right="1016" w:bottom="0" w:left="11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78F3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Office_6.2.0.8299_F1E327BC-269C-435d-A152-05C5408002CA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2023-03-05T04:35:00Z</dcterms:created>
  <dc:creator>Data</dc:creator>
  <cp:lastModifiedBy>Tiramis1367322666</cp:lastModifiedBy>
  <dcterms:modified xsi:type="dcterms:W3CDTF">2024-01-04T13:01:28Z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2023-03-04T20:36:58Z</vt:filetime>
  </property>
  <property fmtid="{D5CDD505-2E9C-101B-9397-08002B2CF9AE}" pid="4" name="UsrData">
    <vt:lpwstr>64033b614e2c48c83f7f1574</vt:lpwstr>
  </property>
  <property fmtid="{D5CDD505-2E9C-101B-9397-08002B2CF9AE}" pid="5" name="KSOProductBuildVer">
    <vt:lpwstr>2052-6.2.0.8299</vt:lpwstr>
  </property>
  <property fmtid="{D5CDD505-2E9C-101B-9397-08002B2CF9AE}" pid="6" name="ICV">
    <vt:lpwstr>9E4A080CEC9CF39EA83B9665B325AB9C_42</vt:lpwstr>
  </property>
</Properties>
</file>