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2D" w:rsidRDefault="00AD7657">
      <w:pPr>
        <w:wordWrap w:val="0"/>
        <w:spacing w:line="520" w:lineRule="exact"/>
        <w:rPr>
          <w:rFonts w:ascii="黑体" w:eastAsia="黑体" w:hAnsi="黑体" w:cs="黑体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 w:val="32"/>
          <w:szCs w:val="32"/>
        </w:rPr>
        <w:t>附件2</w:t>
      </w:r>
    </w:p>
    <w:p w:rsidR="007C702D" w:rsidRDefault="00AD7657">
      <w:pPr>
        <w:wordWrap w:val="0"/>
        <w:spacing w:line="520" w:lineRule="exact"/>
        <w:jc w:val="center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>住房公积金缴存业务合作网点清单</w:t>
      </w:r>
    </w:p>
    <w:tbl>
      <w:tblPr>
        <w:tblStyle w:val="a3"/>
        <w:tblW w:w="9210" w:type="dxa"/>
        <w:tblInd w:w="-329" w:type="dxa"/>
        <w:tblLook w:val="04A0" w:firstRow="1" w:lastRow="0" w:firstColumn="1" w:lastColumn="0" w:noHBand="0" w:noVBand="1"/>
      </w:tblPr>
      <w:tblGrid>
        <w:gridCol w:w="675"/>
        <w:gridCol w:w="1980"/>
        <w:gridCol w:w="5295"/>
        <w:gridCol w:w="1260"/>
      </w:tblGrid>
      <w:tr w:rsidR="007C702D">
        <w:tc>
          <w:tcPr>
            <w:tcW w:w="675" w:type="dxa"/>
            <w:vAlign w:val="center"/>
          </w:tcPr>
          <w:p w:rsidR="007C702D" w:rsidRDefault="00AD765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银行</w:t>
            </w:r>
          </w:p>
        </w:tc>
        <w:tc>
          <w:tcPr>
            <w:tcW w:w="1980" w:type="dxa"/>
            <w:vAlign w:val="center"/>
          </w:tcPr>
          <w:p w:rsidR="007C702D" w:rsidRDefault="00AD765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网点名称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地址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spacing w:line="300" w:lineRule="exact"/>
              <w:jc w:val="center"/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咨询电话</w:t>
            </w:r>
          </w:p>
        </w:tc>
      </w:tr>
      <w:tr w:rsidR="007C702D">
        <w:tc>
          <w:tcPr>
            <w:tcW w:w="675" w:type="dxa"/>
            <w:vMerge w:val="restart"/>
            <w:vAlign w:val="center"/>
          </w:tcPr>
          <w:p w:rsidR="007C702D" w:rsidRDefault="00AD7657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工商银行</w:t>
            </w: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港城支行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工人北路136-2号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Cs w:val="21"/>
              </w:rPr>
              <w:t>85556901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佛堂支行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义乌市佛堂镇建设中路59号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85953320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江南支行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义乌市南门街452号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85380676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丹溪北路支行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义乌市丹溪北路677号（天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恒酒店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一楼）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85392203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义乌分行营业部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园路128号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85459061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江东支行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义乌市宾王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路388号（时代广场一楼工行）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暂无</w:t>
            </w:r>
          </w:p>
        </w:tc>
      </w:tr>
      <w:tr w:rsidR="007C702D">
        <w:tc>
          <w:tcPr>
            <w:tcW w:w="675" w:type="dxa"/>
            <w:vAlign w:val="center"/>
          </w:tcPr>
          <w:p w:rsidR="007C702D" w:rsidRDefault="00AD7657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农业银行</w:t>
            </w: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义乌分行营业部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义乌市宾王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路181号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82659266</w:t>
            </w:r>
          </w:p>
        </w:tc>
      </w:tr>
      <w:tr w:rsidR="007C702D">
        <w:tc>
          <w:tcPr>
            <w:tcW w:w="675" w:type="dxa"/>
            <w:vMerge w:val="restart"/>
            <w:vAlign w:val="center"/>
          </w:tcPr>
          <w:p w:rsidR="007C702D" w:rsidRDefault="00AD7657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建设银行</w:t>
            </w: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开发区支行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义乌市新科路33号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85233725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佛堂支行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义乌市佛堂镇建设中路108号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85666163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上溪支行</w:t>
            </w:r>
            <w:proofErr w:type="gramEnd"/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市上溪镇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四通东路62-70号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85866502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后宅支行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义乌市后宅黄龙小区4号楼1-7号地块(后宅街道城北路N16-22号）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85645703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分行营业部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市稠州北路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468号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85428020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之江支行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义乌市江东南路109-113号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85273731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江滨支行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义乌市经发大道230-1、230-2号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85327411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北苑支行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北苑商贸区北苑路82-92号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85682372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信商支行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工人北路882-896号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81572192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大陈支行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大陈镇镇中南路92号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85995265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廿三里支行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廿三里街道中心西街18号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85013099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朝阳支行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国际商贸城五区市场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F026-027号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85543162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绣湖支行</w:t>
            </w:r>
            <w:proofErr w:type="gramEnd"/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新马路16-28号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85523931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乐园支行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丹溪路178号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85338230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工人路支行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化工路335-341号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85412768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商贸支行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国际商贸城二期H区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东辅房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四单元1-13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2-44号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85161102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孝子祠支行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城中北路3-7号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85471260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宏源支行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国际商贸城三期市场西辅房F-013B号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81561011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苏溪支行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苏溪镇人民路26-28号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85873778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青口支行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  <w:t>江东东路508号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85507606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新世界支行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国际商贸城二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区辅房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G1-57-60号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85875965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兴东支行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江东中路300号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85391791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农贸支行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西城路533-537号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85432643</w:t>
            </w:r>
          </w:p>
        </w:tc>
      </w:tr>
      <w:tr w:rsidR="007C702D">
        <w:tc>
          <w:tcPr>
            <w:tcW w:w="675" w:type="dxa"/>
            <w:vMerge/>
            <w:vAlign w:val="center"/>
          </w:tcPr>
          <w:p w:rsidR="007C702D" w:rsidRDefault="007C702D">
            <w:pPr>
              <w:wordWrap w:val="0"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8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信达支行</w:t>
            </w:r>
          </w:p>
        </w:tc>
        <w:tc>
          <w:tcPr>
            <w:tcW w:w="5295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春江路2-1号</w:t>
            </w:r>
          </w:p>
        </w:tc>
        <w:tc>
          <w:tcPr>
            <w:tcW w:w="1260" w:type="dxa"/>
            <w:vAlign w:val="center"/>
          </w:tcPr>
          <w:p w:rsidR="007C702D" w:rsidRDefault="00AD765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85312396</w:t>
            </w:r>
          </w:p>
        </w:tc>
      </w:tr>
    </w:tbl>
    <w:p w:rsidR="007C702D" w:rsidRDefault="007C702D">
      <w:pPr>
        <w:rPr>
          <w:rFonts w:ascii="仿宋" w:eastAsia="仿宋" w:hAnsi="仿宋" w:cs="仿宋"/>
          <w:sz w:val="32"/>
          <w:szCs w:val="32"/>
        </w:rPr>
      </w:pPr>
    </w:p>
    <w:sectPr w:rsidR="007C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612" w:rsidRDefault="00163612" w:rsidP="00424A8B">
      <w:r>
        <w:separator/>
      </w:r>
    </w:p>
  </w:endnote>
  <w:endnote w:type="continuationSeparator" w:id="0">
    <w:p w:rsidR="00163612" w:rsidRDefault="00163612" w:rsidP="0042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612" w:rsidRDefault="00163612" w:rsidP="00424A8B">
      <w:r>
        <w:separator/>
      </w:r>
    </w:p>
  </w:footnote>
  <w:footnote w:type="continuationSeparator" w:id="0">
    <w:p w:rsidR="00163612" w:rsidRDefault="00163612" w:rsidP="0042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C3700"/>
    <w:rsid w:val="00163612"/>
    <w:rsid w:val="00424A8B"/>
    <w:rsid w:val="007C702D"/>
    <w:rsid w:val="0094652E"/>
    <w:rsid w:val="0097731F"/>
    <w:rsid w:val="00AD7657"/>
    <w:rsid w:val="00E27022"/>
    <w:rsid w:val="0A5C3700"/>
    <w:rsid w:val="0C98598A"/>
    <w:rsid w:val="0E822945"/>
    <w:rsid w:val="116F7AF5"/>
    <w:rsid w:val="342B7692"/>
    <w:rsid w:val="46990098"/>
    <w:rsid w:val="56CA704F"/>
    <w:rsid w:val="5B840E62"/>
    <w:rsid w:val="656E475D"/>
    <w:rsid w:val="6B893EC6"/>
    <w:rsid w:val="72CA0C5F"/>
    <w:rsid w:val="7B0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2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4A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2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4A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2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4A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2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4A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3</cp:revision>
  <cp:lastPrinted>2021-07-08T00:48:00Z</cp:lastPrinted>
  <dcterms:created xsi:type="dcterms:W3CDTF">2021-07-08T01:13:00Z</dcterms:created>
  <dcterms:modified xsi:type="dcterms:W3CDTF">2021-07-08T01:13:00Z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74A987B49C1145DFBAD0E2E8D2712C42</vt:lpwstr>
  </property>
</Properties>
</file>