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未就业毕业生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等青年实名就业服务</w:t>
      </w:r>
      <w:r>
        <w:rPr>
          <w:rFonts w:hint="default" w:ascii="Times New Roman" w:hAnsi="Times New Roman" w:eastAsia="华文中宋" w:cs="Times New Roman"/>
          <w:sz w:val="44"/>
          <w:szCs w:val="44"/>
        </w:rPr>
        <w:t>工作进展汇总表</w:t>
      </w:r>
    </w:p>
    <w:tbl>
      <w:tblPr>
        <w:tblStyle w:val="8"/>
        <w:tblW w:w="13901" w:type="dxa"/>
        <w:jc w:val="center"/>
        <w:tblInd w:w="0" w:type="dxa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02"/>
        <w:gridCol w:w="1995"/>
        <w:gridCol w:w="1890"/>
        <w:gridCol w:w="1590"/>
        <w:gridCol w:w="1590"/>
        <w:gridCol w:w="1095"/>
        <w:gridCol w:w="1275"/>
        <w:gridCol w:w="1305"/>
        <w:gridCol w:w="1335"/>
      </w:tblGrid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任务</w:t>
            </w:r>
          </w:p>
        </w:tc>
        <w:tc>
          <w:tcPr>
            <w:tcW w:w="81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服务公开</w:t>
            </w:r>
          </w:p>
        </w:tc>
        <w:tc>
          <w:tcPr>
            <w:tcW w:w="5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实名台账情况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是否发出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公开信或服务公告</w:t>
            </w:r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公开未就业毕业生求职登记小程序、失业登记全国统一服务平台等求助途径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是否公开公共招聘网站、诚信人力资源服务机构等招聘渠道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是否公开公共就业人才服务、档案管理服务机构等名录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是否发布就业创业、人才引进、档案接收等政策服务清单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建立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登记失业青年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实名台账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实名登记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失业青年人数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建立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2023届未就业毕业生实名台账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实名登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2023届未就业毕业生人数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72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进展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情况</w:t>
            </w:r>
          </w:p>
        </w:tc>
        <w:tc>
          <w:tcPr>
            <w:tcW w:w="1102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填报时间：</w:t>
      </w:r>
    </w:p>
    <w:p>
      <w:pPr>
        <w:autoSpaceDE w:val="0"/>
        <w:autoSpaceDN w:val="0"/>
        <w:adjustRightInd w:val="0"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填报人：                                               联系电话：</w:t>
      </w:r>
    </w:p>
    <w:p>
      <w:pPr>
        <w:spacing w:line="240" w:lineRule="auto"/>
        <w:jc w:val="left"/>
        <w:textAlignment w:val="auto"/>
        <w:rPr>
          <w:rFonts w:hint="eastAsia" w:ascii="仿宋_GB2312" w:hAnsi="Times New Roman" w:cs="Times New Roma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本表填报时间为7月份，每周四上午下班前报送。</w: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B/xpedowEAAC8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6N/fNkAAAANAQAADwAA&#10;AAAAAAABACAAAAAiAAAAZHJzL2Rvd25yZXYueG1sUEsBAhQAFAAAAAgAh07iQBreeuOjAQAALw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VJeh1wAAAAwBAAAP&#10;AAAAAAAAAAEAIAAAACIAAABkcnMvZG93bnJldi54bWxQSwECFAAUAAAACACHTuJA2Af6M+ABAACi&#10;AwAADgAAAAAAAAABACAAAAAm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3F1C"/>
    <w:rsid w:val="5C7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  <w:style w:type="table" w:styleId="8">
    <w:name w:val="Table Grid"/>
    <w:uiPriority w:val="0"/>
    <w:tblPr>
      <w:tblBorders>
        <w:top w:val="single" w:color="2C2C2C" w:sz="4" w:space="0"/>
        <w:left w:val="single" w:color="2C2C2C" w:sz="4" w:space="0"/>
        <w:bottom w:val="single" w:color="2C2C2C" w:sz="4" w:space="0"/>
        <w:right w:val="single" w:color="2C2C2C" w:sz="4" w:space="0"/>
        <w:insideH w:val="single" w:color="2C2C2C" w:sz="4" w:space="0"/>
        <w:insideV w:val="single" w:color="2C2C2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2023-07-05T09:21:00Z</dcterms:created>
  <dc:creator>hjy</dc:creator>
  <cp:lastModifiedBy>hjy</cp:lastModifiedBy>
  <dcterms:modified xsi:type="dcterms:W3CDTF">2023-07-05T09:22:19Z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