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华文中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华文中宋" w:cs="Times New Roman"/>
          <w:sz w:val="32"/>
          <w:szCs w:val="32"/>
          <w:lang w:val="en-US" w:eastAsia="zh-CN"/>
        </w:rPr>
        <w:t>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河南省人力资源和社会保障厅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致2023届高校毕业生的一封信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亲爱的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2023届毕业生同学们：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“春耕、夏耘、秋收、冬藏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”，万物生长有其规律。当你们从校园走向社会，意味着人生开启了新的篇章，迎接你们的有党和政府的关怀、家庭的期盼和广阔的天地，当然也无法回避激烈的市场竞争、生活的苦辣酸甜、事业的磕磕绊绊。这都是人生的一部分，也是追逐青春、实现梦想的必经阶段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“欲观千岁，则数今日，欲知亿万，则审一二”，人生奋斗就在当下。希望你们积极迈出就业创业的第一步、走好多彩人生的每一步，做有理想、敢担当、能吃苦、肯奋斗的新时代好青年。各级</w:t>
      </w:r>
      <w:r>
        <w:rPr>
          <w:rFonts w:hint="eastAsia" w:ascii="Times New Roman" w:hAnsi="Times New Roman" w:eastAsia="仿宋_GB2312" w:cs="Times New Roman"/>
          <w:sz w:val="32"/>
        </w:rPr>
        <w:t>人力资源社会保障部门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</w:rPr>
        <w:t>会</w:t>
      </w:r>
      <w:r>
        <w:rPr>
          <w:rFonts w:hint="eastAsia" w:ascii="Times New Roman" w:hAnsi="Times New Roman" w:eastAsia="仿宋_GB2312" w:cs="Times New Roman"/>
          <w:sz w:val="32"/>
        </w:rPr>
        <w:t>同各方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，用足用活用好政策、用心用情用力服务，实施有温度的举措、落实暖民心的行动，为你们就业扬帆保驾护航</w:t>
      </w:r>
      <w:r>
        <w:rPr>
          <w:rFonts w:hint="eastAsia" w:ascii="Times New Roman" w:hAnsi="Times New Roman" w:eastAsia="仿宋_GB2312" w:cs="Times New Roman"/>
          <w:sz w:val="32"/>
        </w:rPr>
        <w:t>！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楷体" w:hAnsi="楷体" w:eastAsia="楷体" w:cs="楷体"/>
          <w:sz w:val="32"/>
        </w:rPr>
        <w:t>——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如果你已</w:t>
      </w:r>
      <w:r>
        <w:rPr>
          <w:rFonts w:hint="eastAsia" w:ascii="楷体" w:hAnsi="楷体" w:eastAsia="楷体" w:cs="楷体"/>
          <w:b/>
          <w:bCs/>
          <w:sz w:val="32"/>
        </w:rPr>
        <w:t>落实工作单位，</w:t>
      </w:r>
      <w:r>
        <w:rPr>
          <w:rFonts w:hint="eastAsia" w:ascii="Times New Roman" w:hAnsi="Times New Roman" w:eastAsia="仿宋_GB2312" w:cs="Times New Roman"/>
          <w:b/>
          <w:bCs/>
          <w:sz w:val="32"/>
        </w:rPr>
        <w:t>请及时办理就业手续。</w:t>
      </w:r>
      <w:r>
        <w:rPr>
          <w:rFonts w:hint="eastAsia" w:ascii="Times New Roman" w:hAnsi="Times New Roman" w:eastAsia="仿宋_GB2312" w:cs="Times New Roman"/>
          <w:sz w:val="32"/>
        </w:rPr>
        <w:t>你需要尽快与用人单位签订劳动合同，跟进社会保险缴纳情况，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确认</w:t>
      </w:r>
      <w:r>
        <w:rPr>
          <w:rFonts w:hint="eastAsia" w:ascii="Times New Roman" w:hAnsi="Times New Roman" w:eastAsia="仿宋_GB2312" w:cs="Times New Roman"/>
          <w:sz w:val="32"/>
        </w:rPr>
        <w:t>档案转递去向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</w:rPr>
        <w:t>在规定时间内办理户口迁移、党团组织关系接转等手续。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你入职的企业，也可以申请社会保险补贴、吸纳就业补贴等政策支持。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——如果你还在求职，我们将助你一臂之力</w:t>
      </w:r>
      <w:r>
        <w:rPr>
          <w:rFonts w:hint="eastAsia" w:ascii="Times New Roman" w:hAnsi="Times New Roman" w:eastAsia="仿宋_GB2312" w:cs="Times New Roman"/>
          <w:b/>
          <w:bCs/>
          <w:sz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</w:rPr>
        <w:t>人力资源社会保障部门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将为你提供实名制就业服务</w:t>
      </w:r>
      <w:r>
        <w:rPr>
          <w:rFonts w:hint="eastAsia" w:ascii="Times New Roman" w:hAnsi="Times New Roman" w:eastAsia="仿宋_GB2312" w:cs="Times New Roman"/>
          <w:sz w:val="32"/>
        </w:rPr>
        <w:t>。你可以到当地公共就业人才服务机构进行求职登记和失业登记，</w:t>
      </w:r>
      <w:r>
        <w:rPr>
          <w:rFonts w:hint="default" w:ascii="Times New Roman" w:hAnsi="Times New Roman" w:eastAsia="仿宋_GB2312" w:cs="Times New Roman"/>
          <w:sz w:val="32"/>
        </w:rPr>
        <w:t>填写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求职意向和服务需求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及时</w:t>
      </w:r>
      <w:r>
        <w:rPr>
          <w:rFonts w:hint="eastAsia" w:ascii="Times New Roman" w:hAnsi="Times New Roman" w:eastAsia="仿宋_GB2312" w:cs="Times New Roman"/>
          <w:sz w:val="32"/>
        </w:rPr>
        <w:t>获得岗位信息、职业指导、职业培训、就业见习等</w:t>
      </w:r>
      <w:r>
        <w:rPr>
          <w:rFonts w:hint="default" w:ascii="Times New Roman" w:hAnsi="Times New Roman" w:eastAsia="仿宋_GB2312" w:cs="Times New Roman"/>
          <w:sz w:val="32"/>
        </w:rPr>
        <w:t>公共就业</w:t>
      </w:r>
      <w:r>
        <w:rPr>
          <w:rFonts w:hint="eastAsia" w:ascii="Times New Roman" w:hAnsi="Times New Roman" w:eastAsia="仿宋_GB2312" w:cs="Times New Roman"/>
          <w:sz w:val="32"/>
        </w:rPr>
        <w:t>服务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在享受精准服务的同时，你还可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申请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300元一次性求职创业补贴。倘若公共就业服务机构或街道社区工作人员电话回访、上门走访，也请你主动配合，积极提供有关信息，以便为你提供针对性服务。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——如果你有志于自主创业，我们将为你搭建平台。</w:t>
      </w:r>
      <w:r>
        <w:rPr>
          <w:rFonts w:hint="eastAsia" w:ascii="Times New Roman" w:hAnsi="Times New Roman" w:eastAsia="仿宋_GB2312" w:cs="Times New Roman"/>
          <w:sz w:val="32"/>
        </w:rPr>
        <w:t>可以参加创业培训，</w:t>
      </w:r>
      <w:r>
        <w:rPr>
          <w:rFonts w:hint="default" w:ascii="Times New Roman" w:hAnsi="Times New Roman" w:eastAsia="仿宋_GB2312" w:cs="Times New Roman"/>
          <w:sz w:val="32"/>
        </w:rPr>
        <w:t>申请培训补贴，</w:t>
      </w:r>
      <w:r>
        <w:rPr>
          <w:rFonts w:hint="eastAsia" w:ascii="Times New Roman" w:hAnsi="Times New Roman" w:eastAsia="仿宋_GB2312" w:cs="Times New Roman"/>
          <w:sz w:val="32"/>
        </w:rPr>
        <w:t>提升创业能力；可以申请创业担保贷款，</w:t>
      </w:r>
      <w:r>
        <w:rPr>
          <w:rFonts w:hint="default" w:ascii="Times New Roman" w:hAnsi="Times New Roman" w:eastAsia="仿宋_GB2312" w:cs="Times New Roman"/>
          <w:sz w:val="32"/>
        </w:rPr>
        <w:t>享受财政全额贴息；</w:t>
      </w:r>
      <w:r>
        <w:rPr>
          <w:rFonts w:hint="eastAsia" w:ascii="Times New Roman" w:hAnsi="Times New Roman" w:eastAsia="仿宋_GB2312" w:cs="Times New Roman"/>
          <w:sz w:val="32"/>
        </w:rPr>
        <w:t>可以享受税收优惠、一次性创业补贴，降低创业成本</w:t>
      </w:r>
      <w:r>
        <w:rPr>
          <w:rFonts w:hint="default" w:ascii="Times New Roman" w:hAnsi="Times New Roman" w:eastAsia="仿宋_GB2312" w:cs="Times New Roman"/>
          <w:sz w:val="32"/>
        </w:rPr>
        <w:t>；</w:t>
      </w:r>
      <w:r>
        <w:rPr>
          <w:rFonts w:hint="eastAsia" w:ascii="Times New Roman" w:hAnsi="Times New Roman" w:eastAsia="仿宋_GB2312" w:cs="Times New Roman"/>
          <w:sz w:val="32"/>
        </w:rPr>
        <w:t>可以申请入驻创业孵化基地，获取开业指导、项目推介、孵化服务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支持，并享受</w:t>
      </w:r>
      <w:r>
        <w:rPr>
          <w:rFonts w:ascii="Times New Roman" w:hAnsi="Times New Roman" w:eastAsia="仿宋_GB2312"/>
          <w:sz w:val="32"/>
          <w:szCs w:val="32"/>
        </w:rPr>
        <w:t>年补贴最高限额1万元的创业运营补贴</w:t>
      </w:r>
      <w:r>
        <w:rPr>
          <w:rFonts w:hint="eastAsia" w:ascii="Times New Roman" w:hAnsi="Times New Roman" w:eastAsia="仿宋_GB2312" w:cs="Times New Roman"/>
          <w:sz w:val="32"/>
        </w:rPr>
        <w:t>；还可以参加人力资源社会保障部门举办的</w:t>
      </w:r>
      <w:r>
        <w:rPr>
          <w:rFonts w:hint="default" w:ascii="Times New Roman" w:hAnsi="Times New Roman" w:eastAsia="仿宋_GB2312" w:cs="Times New Roman"/>
          <w:sz w:val="32"/>
        </w:rPr>
        <w:t>系列</w:t>
      </w:r>
      <w:r>
        <w:rPr>
          <w:rFonts w:hint="eastAsia" w:ascii="Times New Roman" w:hAnsi="Times New Roman" w:eastAsia="仿宋_GB2312" w:cs="Times New Roman"/>
          <w:sz w:val="32"/>
        </w:rPr>
        <w:t>创业创新大赛等活动，获得项目展示、成果转化、融资对接等机会。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——如果你选择灵活就业，我们将为你提供服务保障。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可以按</w:t>
      </w:r>
      <w:r>
        <w:rPr>
          <w:rFonts w:hint="eastAsia" w:ascii="Times New Roman" w:hAnsi="Times New Roman" w:eastAsia="仿宋_GB2312" w:cs="Times New Roman"/>
          <w:sz w:val="32"/>
        </w:rPr>
        <w:t>灵活就业人员身份参加社会保险，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申请</w:t>
      </w:r>
      <w:r>
        <w:rPr>
          <w:rFonts w:hint="eastAsia" w:ascii="Times New Roman" w:hAnsi="Times New Roman" w:eastAsia="仿宋_GB2312" w:cs="Times New Roman"/>
          <w:sz w:val="32"/>
        </w:rPr>
        <w:t>社会保险补贴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。其中，参加职工基本养老保险的，可以灵活选择缴费基数、缴费时间。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t>——如果你暂时不考虑就业，也</w:t>
      </w:r>
      <w:r>
        <w:rPr>
          <w:rFonts w:hint="eastAsia" w:ascii="Times New Roman" w:hAnsi="Times New Roman" w:eastAsia="仿宋_GB2312" w:cs="Times New Roman"/>
          <w:b/>
          <w:bCs/>
          <w:sz w:val="32"/>
          <w:lang w:eastAsia="zh-CN"/>
        </w:rPr>
        <w:t>请珍惜韶华、加油充电。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积极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通</w:t>
      </w:r>
      <w:r>
        <w:rPr>
          <w:rFonts w:hint="eastAsia" w:ascii="Times New Roman" w:hAnsi="Times New Roman" w:eastAsia="仿宋_GB2312" w:cs="Times New Roman"/>
          <w:sz w:val="32"/>
          <w:shd w:val="clear" w:color="auto" w:fill="auto"/>
          <w:lang w:eastAsia="zh-CN"/>
        </w:rPr>
        <w:t>过就业见习、技能培训、志愿服务等实践活动，丰富阅历、增长才干，积蓄力量、</w:t>
      </w:r>
      <w:r>
        <w:rPr>
          <w:rFonts w:hint="eastAsia" w:ascii="Times New Roman" w:hAnsi="Times New Roman" w:eastAsia="仿宋_GB2312" w:cs="Times New Roman"/>
          <w:sz w:val="32"/>
          <w:shd w:val="clear" w:color="auto" w:fill="auto"/>
        </w:rPr>
        <w:t>厚积薄发</w:t>
      </w:r>
      <w:r>
        <w:rPr>
          <w:rFonts w:hint="eastAsia" w:ascii="Times New Roman" w:hAnsi="Times New Roman" w:eastAsia="仿宋_GB2312" w:cs="Times New Roman"/>
          <w:sz w:val="32"/>
          <w:shd w:val="clear" w:color="auto" w:fill="auto"/>
          <w:lang w:eastAsia="zh-CN"/>
        </w:rPr>
        <w:t>。</w:t>
      </w:r>
    </w:p>
    <w:p>
      <w:pPr>
        <w:pStyle w:val="5"/>
        <w:widowControl/>
        <w:shd w:val="clear"/>
        <w:spacing w:line="600" w:lineRule="exact"/>
        <w:ind w:firstLine="643" w:firstLineChars="200"/>
        <w:jc w:val="left"/>
        <w:rPr>
          <w:rFonts w:ascii="Times New Roman" w:hAnsi="Times New Roman" w:eastAsia="仿宋_GB2312" w:cs="Times New Roman"/>
          <w:b w:val="0"/>
          <w:i w:val="0"/>
          <w:caps w:val="0"/>
          <w:spacing w:val="0"/>
          <w:kern w:val="2"/>
          <w:sz w:val="32"/>
          <w:szCs w:val="22"/>
          <w:shd w:val="clear" w:color="auto" w:fill="auto"/>
          <w:lang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22"/>
          <w:lang w:val="en-US" w:eastAsia="zh-CN" w:bidi="ar-SA"/>
        </w:rPr>
        <w:t>——对于家庭困难、身有残疾等有特殊难处的同学，我们将为你开展帮扶援助。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eastAsia="zh-CN" w:bidi="ar-SA"/>
        </w:rPr>
        <w:t>请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bidi="ar-SA"/>
        </w:rPr>
        <w:t>不必过于担心，我们将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shd w:val="clear" w:color="auto" w:fill="auto"/>
          <w:lang w:bidi="ar-SA"/>
        </w:rPr>
        <w:t>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bidi="ar-SA"/>
        </w:rPr>
        <w:t>“一对一”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shd w:val="clear" w:color="auto" w:fill="auto"/>
          <w:lang w:eastAsia="zh-CN" w:bidi="ar-SA"/>
        </w:rPr>
        <w:t>帮扶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eastAsia="zh-CN" w:bidi="ar-SA"/>
        </w:rPr>
        <w:t>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bidi="ar-SA"/>
        </w:rPr>
        <w:t>，优先为你推荐岗位、提供服务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shd w:val="clear" w:color="auto" w:fill="auto"/>
          <w:lang w:eastAsia="zh-CN" w:bidi="ar-SA"/>
        </w:rPr>
        <w:t>。相信通过我们的共同努力，终会渡过求职就业的</w:t>
      </w:r>
      <w:r>
        <w:rPr>
          <w:rFonts w:ascii="Times New Roman" w:hAnsi="Times New Roman" w:eastAsia="仿宋_GB2312" w:cs="Times New Roman"/>
          <w:b w:val="0"/>
          <w:i w:val="0"/>
          <w:caps w:val="0"/>
          <w:spacing w:val="0"/>
          <w:kern w:val="2"/>
          <w:sz w:val="32"/>
          <w:szCs w:val="22"/>
          <w:shd w:val="clear" w:color="auto" w:fill="auto"/>
          <w:lang w:bidi="ar-SA"/>
        </w:rPr>
        <w:t>低谷期，成就独特而出彩的人生。</w:t>
      </w:r>
    </w:p>
    <w:p>
      <w:pPr>
        <w:pStyle w:val="5"/>
        <w:widowControl/>
        <w:shd w:val="clear"/>
        <w:spacing w:line="600" w:lineRule="exact"/>
        <w:ind w:firstLine="640" w:firstLineChars="200"/>
        <w:jc w:val="both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spacing w:val="0"/>
          <w:kern w:val="2"/>
          <w:sz w:val="32"/>
          <w:szCs w:val="22"/>
          <w:shd w:val="clear" w:color="auto" w:fill="auto"/>
          <w:lang w:eastAsia="zh-CN" w:bidi="ar-SA"/>
        </w:rPr>
        <w:t>同学们，从今年起，学校将不再为毕业生发放就业报到证，也不再将此证作为办理毕业生招聘录用、落户、档案接收传递等手续的必须材料。大家如果想查询高校毕业生就业创业相关政策服务，可以登录各级人力资源社会保障部门官网、高校毕业生就业服务平台、中国公共招聘网，或拨打12333服务热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这里特别提醒大家，参加线下招聘要提高警惕，防范虚假招聘、黑职介、乱收费、扣证件、培训贷等求职陷阱。如遇上述情况，请立即向当地人力资源社会保障部门投诉举报。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  <w:lang w:eastAsia="zh-CN"/>
        </w:rPr>
      </w:pP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 w:bidi="ar-SA"/>
        </w:rPr>
        <w:t>青年强，则国家强。同学们，青春是用来奋斗的！在求职、就业、创业的路上，我们将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竭诚</w:t>
      </w:r>
      <w:r>
        <w:rPr>
          <w:rFonts w:hint="eastAsia" w:eastAsia="仿宋_GB2312"/>
          <w:sz w:val="32"/>
          <w:szCs w:val="32"/>
          <w:lang w:eastAsia="zh-CN"/>
        </w:rPr>
        <w:t>为您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服务</w:t>
      </w:r>
      <w:r>
        <w:rPr>
          <w:rFonts w:hint="eastAsia" w:eastAsia="仿宋_GB2312"/>
          <w:sz w:val="32"/>
          <w:szCs w:val="32"/>
          <w:lang w:eastAsia="zh-CN"/>
        </w:rPr>
        <w:t>，与您同行。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22"/>
          <w:shd w:val="clear" w:color="auto" w:fill="auto"/>
          <w:lang w:val="en-US" w:eastAsia="zh-CN" w:bidi="ar"/>
        </w:rPr>
        <w:t>衷心祝愿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22"/>
          <w:shd w:val="clear" w:color="auto" w:fill="auto"/>
          <w:lang w:eastAsia="zh-CN" w:bidi="ar"/>
        </w:rPr>
        <w:t>你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22"/>
          <w:shd w:val="clear" w:color="auto" w:fill="auto"/>
          <w:lang w:val="en-US" w:eastAsia="zh-CN" w:bidi="ar"/>
        </w:rPr>
        <w:t>们早日找到心仪的工作，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</w:rPr>
        <w:t>在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  <w:lang w:eastAsia="zh-CN"/>
        </w:rPr>
        <w:t>青春的赛道上放飞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</w:rPr>
        <w:t>人生梦想，在奋斗的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  <w:lang w:eastAsia="zh-CN"/>
        </w:rPr>
        <w:t>岁月里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</w:rPr>
        <w:t>成就事业华章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  <w:lang w:eastAsia="zh-CN"/>
        </w:rPr>
        <w:t>！</w:t>
      </w:r>
    </w:p>
    <w:p>
      <w:pPr>
        <w:spacing w:line="600" w:lineRule="exact"/>
        <w:ind w:firstLine="4160" w:firstLineChars="1300"/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  <w:lang w:eastAsia="zh-CN"/>
        </w:rPr>
      </w:pPr>
    </w:p>
    <w:p>
      <w:pPr>
        <w:spacing w:line="600" w:lineRule="exact"/>
        <w:ind w:firstLine="3840" w:firstLineChars="1200"/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 w:color="auto" w:fill="auto"/>
          <w:lang w:eastAsia="zh-CN"/>
        </w:rPr>
        <w:t>河南省人力资源和社会保障厅</w:t>
      </w:r>
    </w:p>
    <w:p>
      <w:pPr>
        <w:spacing w:line="600" w:lineRule="exact"/>
        <w:ind w:firstLine="4800" w:firstLineChars="1500"/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/>
          <w:lang w:val="en-US" w:eastAsia="zh-CN"/>
        </w:rPr>
        <w:t>2023年6月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/>
          <w:lang w:eastAsia="zh-CN"/>
        </w:rPr>
        <w:t>2</w:t>
      </w:r>
      <w:r>
        <w:rPr>
          <w:rFonts w:hint="eastAsia" w:ascii="Times New Roman" w:hAnsi="Times New Roman" w:eastAsia="仿宋_GB2312" w:cs="Times New Roman"/>
          <w:i w:val="0"/>
          <w:caps w:val="0"/>
          <w:spacing w:val="0"/>
          <w:sz w:val="32"/>
          <w:szCs w:val="22"/>
          <w:shd w:val="clear"/>
          <w:lang w:val="en-US" w:eastAsia="zh-CN"/>
        </w:rPr>
        <w:t>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/>
        <w:jc w:val="both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  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人力资源社会保障部门就业服务渠道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河南就业网上服务大厅：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"https://hnjy.hrss.henan.gov.cn/jyweb/#/index"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https://hnjy.hrss.henan.</w:t>
      </w:r>
    </w:p>
    <w:p>
      <w:pPr>
        <w:spacing w:line="600" w:lineRule="exact"/>
        <w:ind w:firstLine="3520" w:firstLineChars="11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gov.cn/jyweb/#/index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中原人才网：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"http://www.zyrc.com.cn/"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http://www.zyrc.com.cn/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河南公共就业网：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instrText xml:space="preserve"> HYPERLINK "http://www.hn91w.com/"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http://www.hn91w.com/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/>
        <w:jc w:val="both"/>
        <w:rPr>
          <w:rFonts w:hint="default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离校未就业高校毕业生实名登记二维码：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/>
        <w:jc w:val="both"/>
        <w:rPr>
          <w:rFonts w:hint="eastAsia" w:ascii="楷体" w:hAnsi="楷体" w:eastAsia="楷体" w:cs="楷体"/>
          <w:b/>
          <w:bCs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lang w:eastAsia="zh-CN"/>
        </w:rPr>
        <w:drawing>
          <wp:inline distT="0" distB="0" distL="114300" distR="114300">
            <wp:extent cx="1613535" cy="1613535"/>
            <wp:effectExtent l="0" t="0" r="5715" b="5715"/>
            <wp:docPr id="10" name="图片 10" descr="实名登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实名登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/>
        <w:jc w:val="both"/>
        <w:rPr>
          <w:rFonts w:hint="default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河南省人社服务机构咨询电话：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/>
        <w:jc w:val="both"/>
        <w:rPr>
          <w:rFonts w:hint="default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117090" cy="2117090"/>
            <wp:effectExtent l="0" t="0" r="16510" b="16510"/>
            <wp:docPr id="11" name="图片 11" descr="服务机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服务机构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709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 w:firstLine="301" w:firstLineChars="100"/>
        <w:jc w:val="both"/>
        <w:rPr>
          <w:rFonts w:hint="default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中国河南招才引智大会小程序：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/>
        <w:jc w:val="both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default"/>
          <w:lang w:eastAsia="zh-CN"/>
        </w:rPr>
        <w:drawing>
          <wp:inline distT="0" distB="0" distL="114300" distR="114300">
            <wp:extent cx="1334770" cy="1334770"/>
            <wp:effectExtent l="0" t="0" r="17780" b="17780"/>
            <wp:docPr id="21" name="图片 2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webwxgetmsgim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 w:firstLine="301" w:firstLineChars="100"/>
        <w:jc w:val="both"/>
        <w:rPr>
          <w:rFonts w:hint="default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河南人才市场订阅号：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/>
          <w:lang w:eastAsia="zh-CN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13205" cy="1513205"/>
            <wp:effectExtent l="0" t="0" r="10795" b="10795"/>
            <wp:docPr id="6" name="图片 6" descr="a17eb19557e96faefd06953cd8f0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17eb19557e96faefd06953cd8f01d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 w:firstLine="301" w:firstLineChars="100"/>
        <w:jc w:val="both"/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中原人才网小程序：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left="0" w:right="0" w:firstLine="48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474470" cy="1474470"/>
            <wp:effectExtent l="0" t="0" r="11430" b="11430"/>
            <wp:docPr id="7" name="图片 7" descr="6589756b4630543938a095ab787e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589756b4630543938a095ab787e1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 w:firstLine="301" w:firstLineChars="100"/>
        <w:jc w:val="both"/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河南省人才交流中心档案查询二维码：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left="0" w:right="0" w:firstLine="48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drawing>
          <wp:inline distT="0" distB="0" distL="114300" distR="114300">
            <wp:extent cx="1372235" cy="1377950"/>
            <wp:effectExtent l="0" t="0" r="18415" b="1270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left="0" w:right="0" w:firstLine="480"/>
        <w:jc w:val="both"/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河南就业订阅号：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left="0" w:right="0" w:firstLine="480"/>
        <w:jc w:val="both"/>
        <w:rPr>
          <w:rFonts w:hint="eastAsia" w:ascii="仿宋_GB2312" w:hAnsi="仿宋_GB2312" w:cs="仿宋_GB2312" w:eastAsiaTheme="min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cs="仿宋_GB2312" w:eastAsiaTheme="minorEastAsia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1373505" cy="1383030"/>
            <wp:effectExtent l="0" t="0" r="17145" b="7620"/>
            <wp:docPr id="9" name="图片 9" descr="649698c435afb4e213ca119b8109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9698c435afb4e213ca119b81097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utoSpaceDE w:val="0"/>
        <w:autoSpaceDN/>
        <w:snapToGrid w:val="0"/>
        <w:spacing w:before="150" w:beforeAutospacing="0" w:after="0" w:afterAutospacing="0" w:line="360" w:lineRule="auto"/>
        <w:ind w:right="0" w:firstLine="602" w:firstLineChars="200"/>
        <w:jc w:val="both"/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河南省职业技能培训机构目录清单：</w:t>
      </w:r>
    </w:p>
    <w:p>
      <w:pPr>
        <w:pStyle w:val="8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1555750" cy="1382395"/>
            <wp:effectExtent l="0" t="0" r="6350" b="8255"/>
            <wp:docPr id="1" name="图片 1" descr="微信图片_202306271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6271123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02" w:firstLineChars="200"/>
        <w:rPr>
          <w:rFonts w:hint="eastAsia"/>
          <w:lang w:val="en-US" w:eastAsia="zh-CN"/>
        </w:rPr>
      </w:pPr>
      <w:r>
        <w:rPr>
          <w:rFonts w:hint="eastAsia" w:ascii="宋体" w:hAnsi="宋体" w:cstheme="minorBidi"/>
          <w:b/>
          <w:color w:val="000000"/>
          <w:kern w:val="0"/>
          <w:sz w:val="30"/>
          <w:szCs w:val="18"/>
          <w:lang w:val="en-US" w:eastAsia="zh-CN" w:bidi="ar-SA"/>
        </w:rPr>
        <w:t>河南省高校毕业生就业创业扶持政策：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562225" cy="2946400"/>
            <wp:effectExtent l="0" t="0" r="9525" b="6350"/>
            <wp:docPr id="2" name="图片 2" descr="微信图片_2023032008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200800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13965" cy="2891155"/>
            <wp:effectExtent l="0" t="0" r="635" b="4445"/>
            <wp:docPr id="3" name="图片 3" descr="微信图片_2023032008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200800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74925" cy="2961640"/>
            <wp:effectExtent l="0" t="0" r="15875" b="10160"/>
            <wp:docPr id="4" name="图片 4" descr="微信图片_20230320080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2008010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3B806DED"/>
    <w:rsid w:val="3B80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Heading2"/>
    <w:basedOn w:val="1"/>
    <w:next w:val="1"/>
    <w:qFormat/>
    <w:uiPriority w:val="0"/>
    <w:pPr>
      <w:keepNext/>
      <w:spacing w:before="120" w:after="120"/>
      <w:jc w:val="center"/>
    </w:pPr>
    <w:rPr>
      <w:rFonts w:ascii="宋体" w:hAnsi="宋体"/>
      <w:b/>
      <w:color w:val="000000"/>
      <w:kern w:val="0"/>
      <w:sz w:val="3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2023-06-28T09:56:00Z</dcterms:created>
  <dc:creator>四驱小蜗牛</dc:creator>
  <cp:lastModifiedBy>四驱小蜗牛</cp:lastModifiedBy>
  <dcterms:modified xsi:type="dcterms:W3CDTF">2023-06-28T09:56:39Z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2D309AEAC41C4CEBBB77D5EEE112C2FA_11</vt:lpwstr>
  </property>
</Properties>
</file>