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sz w:val="44"/>
          <w:szCs w:val="44"/>
        </w:rPr>
      </w:pPr>
      <w:bookmarkStart w:id="0" w:name="_GoBack"/>
      <w:r>
        <w:rPr>
          <w:rFonts w:hint="eastAsia"/>
          <w:sz w:val="44"/>
          <w:szCs w:val="44"/>
        </w:rPr>
        <w:t>委托书</w:t>
      </w:r>
    </w:p>
    <w:bookmarkEnd w:id="0"/>
    <w:p>
      <w:pPr>
        <w:ind w:left="0" w:leftChars="0" w:firstLine="0" w:firstLineChars="0"/>
        <w:jc w:val="center"/>
        <w:rPr>
          <w:sz w:val="32"/>
          <w:szCs w:val="32"/>
        </w:rPr>
      </w:pPr>
      <w:r>
        <w:rPr>
          <w:rFonts w:hint="eastAsia"/>
          <w:sz w:val="32"/>
          <w:szCs w:val="32"/>
        </w:rPr>
        <w:t>（新建商品房）</w:t>
      </w:r>
    </w:p>
    <w:p>
      <w:pPr>
        <w:ind w:firstLine="640" w:firstLineChars="200"/>
        <w:rPr>
          <w:rFonts w:ascii="仿宋" w:eastAsia="仿宋"/>
          <w:sz w:val="32"/>
          <w:szCs w:val="32"/>
          <w:u w:val="single"/>
        </w:rPr>
      </w:pPr>
      <w:r>
        <w:rPr>
          <w:rFonts w:hint="eastAsia" w:ascii="仿宋" w:eastAsia="仿宋"/>
          <w:sz w:val="32"/>
          <w:szCs w:val="32"/>
        </w:rPr>
        <w:t>本人姓名</w:t>
      </w:r>
      <w:r>
        <w:rPr>
          <w:rFonts w:hint="eastAsia" w:ascii="仿宋" w:eastAsia="仿宋"/>
          <w:sz w:val="32"/>
          <w:szCs w:val="32"/>
          <w:u w:val="single"/>
        </w:rPr>
        <w:t xml:space="preserve">      </w:t>
      </w:r>
      <w:r>
        <w:rPr>
          <w:rFonts w:hint="eastAsia" w:ascii="仿宋" w:eastAsia="仿宋"/>
          <w:sz w:val="32"/>
          <w:szCs w:val="32"/>
        </w:rPr>
        <w:t>，身份证号码</w:t>
      </w:r>
      <w:r>
        <w:rPr>
          <w:rFonts w:hint="eastAsia" w:ascii="仿宋" w:eastAsia="仿宋"/>
          <w:sz w:val="32"/>
          <w:szCs w:val="32"/>
          <w:u w:val="single"/>
        </w:rPr>
        <w:t xml:space="preserve">                     </w:t>
      </w:r>
    </w:p>
    <w:p>
      <w:pPr>
        <w:ind w:left="960" w:hanging="960" w:hangingChars="300"/>
        <w:rPr>
          <w:rFonts w:ascii="仿宋" w:eastAsia="仿宋"/>
          <w:sz w:val="32"/>
          <w:szCs w:val="32"/>
          <w:u w:val="single"/>
        </w:rPr>
      </w:pPr>
      <w:r>
        <w:rPr>
          <w:rFonts w:hint="eastAsia" w:ascii="仿宋" w:eastAsia="仿宋"/>
          <w:sz w:val="32"/>
          <w:szCs w:val="32"/>
        </w:rPr>
        <w:t>向南京住房公积金管理中心申请提取本人住房公积金</w:t>
      </w:r>
      <w:r>
        <w:rPr>
          <w:rFonts w:hint="eastAsia" w:ascii="仿宋" w:eastAsia="仿宋"/>
          <w:sz w:val="32"/>
          <w:szCs w:val="32"/>
          <w:u w:val="single"/>
        </w:rPr>
        <w:t xml:space="preserve">     </w:t>
      </w:r>
    </w:p>
    <w:p>
      <w:pPr>
        <w:ind w:left="960" w:hanging="960" w:hangingChars="300"/>
        <w:rPr>
          <w:rFonts w:ascii="仿宋" w:eastAsia="仿宋"/>
          <w:sz w:val="32"/>
          <w:szCs w:val="32"/>
          <w:u w:val="single"/>
        </w:rPr>
      </w:pPr>
      <w:r>
        <w:rPr>
          <w:rFonts w:hint="eastAsia" w:ascii="仿宋" w:eastAsia="仿宋"/>
          <w:sz w:val="32"/>
          <w:szCs w:val="32"/>
        </w:rPr>
        <w:t>元，并委托转入以下开发企业账户作为购买位于</w:t>
      </w:r>
      <w:r>
        <w:rPr>
          <w:rFonts w:hint="eastAsia" w:ascii="仿宋" w:eastAsia="仿宋"/>
          <w:sz w:val="32"/>
          <w:szCs w:val="32"/>
          <w:u w:val="single"/>
        </w:rPr>
        <w:t xml:space="preserve">         </w:t>
      </w:r>
    </w:p>
    <w:p>
      <w:pPr>
        <w:rPr>
          <w:rFonts w:ascii="仿宋" w:eastAsia="仿宋"/>
          <w:sz w:val="32"/>
          <w:szCs w:val="32"/>
        </w:rPr>
      </w:pPr>
      <w:r>
        <w:rPr>
          <w:rFonts w:hint="eastAsia" w:ascii="仿宋" w:eastAsia="仿宋"/>
          <w:sz w:val="32"/>
          <w:szCs w:val="32"/>
          <w:u w:val="single"/>
        </w:rPr>
        <w:t xml:space="preserve">（房屋坐落）                      </w:t>
      </w:r>
      <w:r>
        <w:rPr>
          <w:rFonts w:hint="eastAsia" w:ascii="仿宋" w:eastAsia="仿宋"/>
          <w:sz w:val="32"/>
          <w:szCs w:val="32"/>
        </w:rPr>
        <w:t>住房的首付款。</w:t>
      </w:r>
    </w:p>
    <w:p>
      <w:pPr>
        <w:ind w:left="630" w:leftChars="300"/>
        <w:rPr>
          <w:rFonts w:ascii="仿宋" w:eastAsia="仿宋"/>
          <w:sz w:val="32"/>
          <w:szCs w:val="32"/>
          <w:u w:val="single"/>
        </w:rPr>
      </w:pPr>
      <w:r>
        <w:rPr>
          <w:rFonts w:hint="eastAsia" w:ascii="仿宋" w:eastAsia="仿宋"/>
          <w:sz w:val="32"/>
          <w:szCs w:val="32"/>
        </w:rPr>
        <w:t>户名：</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银行：</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账号：</w:t>
      </w:r>
      <w:r>
        <w:rPr>
          <w:rFonts w:hint="eastAsia" w:ascii="仿宋" w:eastAsia="仿宋"/>
          <w:sz w:val="32"/>
          <w:szCs w:val="32"/>
          <w:u w:val="single"/>
        </w:rPr>
        <w:t xml:space="preserve">                                 </w:t>
      </w:r>
    </w:p>
    <w:p>
      <w:pPr>
        <w:rPr>
          <w:rFonts w:ascii="仿宋" w:eastAsia="仿宋"/>
          <w:sz w:val="32"/>
          <w:szCs w:val="32"/>
        </w:rPr>
      </w:pPr>
    </w:p>
    <w:p>
      <w:pPr>
        <w:ind w:firstLine="645"/>
        <w:rPr>
          <w:rFonts w:ascii="仿宋" w:eastAsia="仿宋"/>
          <w:sz w:val="32"/>
          <w:szCs w:val="32"/>
        </w:rPr>
      </w:pPr>
      <w:r>
        <w:rPr>
          <w:rFonts w:hint="eastAsia" w:ascii="仿宋" w:eastAsia="仿宋"/>
          <w:sz w:val="32"/>
          <w:szCs w:val="32"/>
        </w:rPr>
        <w:t>本人承诺上述购房行为真实，如存在虚假购房等违规提取住房公积金情形，本人同意将提取的住房公积金全额退回至住房公积金个人账户，并承担由此产生的一切法律责任。</w:t>
      </w:r>
    </w:p>
    <w:p>
      <w:pPr>
        <w:ind w:firstLine="645"/>
        <w:rPr>
          <w:rFonts w:ascii="仿宋" w:eastAsia="仿宋"/>
          <w:sz w:val="32"/>
          <w:szCs w:val="32"/>
        </w:rPr>
      </w:pPr>
    </w:p>
    <w:p>
      <w:pPr>
        <w:ind w:firstLine="6400" w:firstLineChars="2000"/>
        <w:rPr>
          <w:rFonts w:ascii="仿宋" w:eastAsia="仿宋"/>
          <w:sz w:val="32"/>
          <w:szCs w:val="32"/>
        </w:rPr>
      </w:pPr>
      <w:r>
        <w:rPr>
          <w:rFonts w:hint="eastAsia" w:ascii="仿宋" w:eastAsia="仿宋"/>
          <w:sz w:val="32"/>
          <w:szCs w:val="32"/>
        </w:rPr>
        <w:t>委托人：</w:t>
      </w:r>
    </w:p>
    <w:p>
      <w:pPr>
        <w:ind w:firstLine="6400" w:firstLineChars="2000"/>
        <w:rPr>
          <w:rFonts w:ascii="仿宋" w:eastAsia="仿宋"/>
          <w:sz w:val="32"/>
          <w:szCs w:val="32"/>
        </w:rPr>
      </w:pPr>
      <w:r>
        <w:rPr>
          <w:rFonts w:hint="eastAsia" w:ascii="仿宋" w:eastAsia="仿宋"/>
          <w:sz w:val="32"/>
          <w:szCs w:val="32"/>
        </w:rPr>
        <w:t>年 月 日</w:t>
      </w:r>
    </w:p>
    <w:p>
      <w:pPr>
        <w:ind w:firstLine="645"/>
        <w:rPr>
          <w:sz w:val="32"/>
          <w:szCs w:val="32"/>
        </w:rPr>
      </w:pPr>
    </w:p>
    <w:p>
      <w:pPr>
        <w:ind w:right="1280" w:firstLine="4800" w:firstLineChars="1500"/>
        <w:rPr>
          <w:sz w:val="32"/>
          <w:szCs w:val="32"/>
        </w:rPr>
      </w:pPr>
    </w:p>
    <w:p>
      <w:pPr>
        <w:ind w:right="1280" w:firstLine="4800" w:firstLineChars="1500"/>
        <w:rPr>
          <w:sz w:val="32"/>
          <w:szCs w:val="32"/>
        </w:rPr>
      </w:pPr>
    </w:p>
    <w:p>
      <w:pPr>
        <w:ind w:right="1280" w:firstLine="4800" w:firstLineChars="1500"/>
        <w:rPr>
          <w:sz w:val="32"/>
          <w:szCs w:val="32"/>
        </w:rPr>
      </w:pPr>
    </w:p>
    <w:p>
      <w:pPr>
        <w:ind w:right="1280"/>
        <w:rPr>
          <w:sz w:val="32"/>
          <w:szCs w:val="32"/>
        </w:rPr>
      </w:pPr>
    </w:p>
    <w:p>
      <w:pPr>
        <w:ind w:right="1280"/>
        <w:rPr>
          <w:sz w:val="32"/>
          <w:szCs w:val="32"/>
        </w:rPr>
      </w:pPr>
    </w:p>
    <w:p>
      <w:pPr>
        <w:ind w:firstLine="645"/>
        <w:jc w:val="center"/>
        <w:rPr>
          <w:sz w:val="44"/>
          <w:szCs w:val="44"/>
        </w:rPr>
      </w:pPr>
      <w:r>
        <w:rPr>
          <w:rFonts w:hint="eastAsia"/>
          <w:sz w:val="44"/>
          <w:szCs w:val="44"/>
        </w:rPr>
        <w:t>委托书</w:t>
      </w:r>
    </w:p>
    <w:p>
      <w:pPr>
        <w:ind w:firstLine="645"/>
        <w:jc w:val="center"/>
        <w:rPr>
          <w:sz w:val="32"/>
          <w:szCs w:val="32"/>
        </w:rPr>
      </w:pPr>
      <w:r>
        <w:rPr>
          <w:rFonts w:hint="eastAsia"/>
          <w:sz w:val="32"/>
          <w:szCs w:val="32"/>
        </w:rPr>
        <w:t>（存量房）</w:t>
      </w:r>
    </w:p>
    <w:p>
      <w:pPr>
        <w:ind w:firstLine="640" w:firstLineChars="200"/>
        <w:rPr>
          <w:rFonts w:ascii="仿宋" w:eastAsia="仿宋"/>
          <w:sz w:val="32"/>
          <w:szCs w:val="32"/>
          <w:u w:val="single"/>
        </w:rPr>
      </w:pPr>
      <w:r>
        <w:rPr>
          <w:rFonts w:hint="eastAsia" w:ascii="仿宋" w:eastAsia="仿宋"/>
          <w:sz w:val="32"/>
          <w:szCs w:val="32"/>
        </w:rPr>
        <w:t>本人姓名</w:t>
      </w:r>
      <w:r>
        <w:rPr>
          <w:rFonts w:hint="eastAsia" w:ascii="仿宋" w:eastAsia="仿宋"/>
          <w:sz w:val="32"/>
          <w:szCs w:val="32"/>
          <w:u w:val="single"/>
        </w:rPr>
        <w:t xml:space="preserve">     </w:t>
      </w:r>
      <w:r>
        <w:rPr>
          <w:rFonts w:hint="eastAsia" w:ascii="仿宋" w:eastAsia="仿宋"/>
          <w:sz w:val="32"/>
          <w:szCs w:val="32"/>
        </w:rPr>
        <w:t>，身份证号码</w:t>
      </w:r>
      <w:r>
        <w:rPr>
          <w:rFonts w:hint="eastAsia" w:ascii="仿宋" w:eastAsia="仿宋"/>
          <w:sz w:val="32"/>
          <w:szCs w:val="32"/>
          <w:u w:val="single"/>
        </w:rPr>
        <w:t xml:space="preserve">                       </w:t>
      </w:r>
    </w:p>
    <w:p>
      <w:pPr>
        <w:ind w:left="960" w:hanging="960" w:hangingChars="300"/>
        <w:rPr>
          <w:rFonts w:ascii="仿宋" w:eastAsia="仿宋"/>
          <w:sz w:val="32"/>
          <w:szCs w:val="32"/>
          <w:u w:val="single"/>
        </w:rPr>
      </w:pPr>
      <w:r>
        <w:rPr>
          <w:rFonts w:hint="eastAsia" w:ascii="仿宋" w:eastAsia="仿宋"/>
          <w:sz w:val="32"/>
          <w:szCs w:val="32"/>
        </w:rPr>
        <w:t>向南京住房公积金管理中心申请提取本人住房公积金</w:t>
      </w:r>
      <w:r>
        <w:rPr>
          <w:rFonts w:hint="eastAsia" w:ascii="仿宋" w:eastAsia="仿宋"/>
          <w:sz w:val="32"/>
          <w:szCs w:val="32"/>
          <w:u w:val="single"/>
        </w:rPr>
        <w:t xml:space="preserve">      </w:t>
      </w:r>
    </w:p>
    <w:p>
      <w:pPr>
        <w:rPr>
          <w:rFonts w:ascii="仿宋" w:eastAsia="仿宋"/>
          <w:sz w:val="32"/>
          <w:szCs w:val="32"/>
        </w:rPr>
      </w:pPr>
      <w:r>
        <w:rPr>
          <w:rFonts w:hint="eastAsia" w:ascii="仿宋" w:eastAsia="仿宋"/>
          <w:sz w:val="32"/>
          <w:szCs w:val="32"/>
        </w:rPr>
        <w:t>元，作为购买位于</w:t>
      </w:r>
      <w:r>
        <w:rPr>
          <w:rFonts w:hint="eastAsia" w:ascii="仿宋" w:eastAsia="仿宋"/>
          <w:sz w:val="32"/>
          <w:szCs w:val="32"/>
          <w:u w:val="single"/>
        </w:rPr>
        <w:t xml:space="preserve">（房屋坐落）                   </w:t>
      </w:r>
      <w:r>
        <w:rPr>
          <w:rFonts w:hint="eastAsia" w:ascii="仿宋" w:eastAsia="仿宋"/>
          <w:sz w:val="32"/>
          <w:szCs w:val="32"/>
        </w:rPr>
        <w:t>住房的首付款。完成不动产转移登记手续后，委托南京住房公积金管理中心将提取的住房公积金转入以下卖方账户。</w:t>
      </w:r>
    </w:p>
    <w:p>
      <w:pPr>
        <w:ind w:left="630" w:leftChars="300"/>
        <w:rPr>
          <w:rFonts w:ascii="仿宋" w:eastAsia="仿宋"/>
          <w:sz w:val="32"/>
          <w:szCs w:val="32"/>
          <w:u w:val="single"/>
        </w:rPr>
      </w:pPr>
      <w:r>
        <w:rPr>
          <w:rFonts w:hint="eastAsia" w:ascii="仿宋" w:eastAsia="仿宋"/>
          <w:sz w:val="32"/>
          <w:szCs w:val="32"/>
        </w:rPr>
        <w:t>户名：</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银行：</w:t>
      </w:r>
      <w:r>
        <w:rPr>
          <w:rFonts w:hint="eastAsia" w:ascii="仿宋" w:eastAsia="仿宋"/>
          <w:sz w:val="32"/>
          <w:szCs w:val="32"/>
          <w:u w:val="single"/>
        </w:rPr>
        <w:t xml:space="preserve">                                 </w:t>
      </w:r>
    </w:p>
    <w:p>
      <w:pPr>
        <w:ind w:left="630" w:leftChars="300"/>
        <w:rPr>
          <w:rFonts w:ascii="仿宋" w:eastAsia="仿宋"/>
          <w:sz w:val="32"/>
          <w:szCs w:val="32"/>
          <w:u w:val="single"/>
        </w:rPr>
      </w:pPr>
      <w:r>
        <w:rPr>
          <w:rFonts w:hint="eastAsia" w:ascii="仿宋" w:eastAsia="仿宋"/>
          <w:sz w:val="32"/>
          <w:szCs w:val="32"/>
        </w:rPr>
        <w:t>账号：</w:t>
      </w:r>
      <w:r>
        <w:rPr>
          <w:rFonts w:hint="eastAsia" w:ascii="仿宋" w:eastAsia="仿宋"/>
          <w:sz w:val="32"/>
          <w:szCs w:val="32"/>
          <w:u w:val="single"/>
        </w:rPr>
        <w:t xml:space="preserve">                                 </w:t>
      </w:r>
    </w:p>
    <w:p>
      <w:pPr>
        <w:rPr>
          <w:rFonts w:ascii="仿宋" w:eastAsia="仿宋"/>
          <w:sz w:val="32"/>
          <w:szCs w:val="32"/>
        </w:rPr>
      </w:pPr>
    </w:p>
    <w:p>
      <w:pPr>
        <w:ind w:firstLine="645"/>
        <w:rPr>
          <w:rFonts w:ascii="仿宋" w:eastAsia="仿宋"/>
          <w:sz w:val="32"/>
          <w:szCs w:val="32"/>
        </w:rPr>
      </w:pPr>
      <w:r>
        <w:rPr>
          <w:rFonts w:hint="eastAsia" w:ascii="仿宋" w:eastAsia="仿宋"/>
          <w:sz w:val="32"/>
          <w:szCs w:val="32"/>
        </w:rPr>
        <w:t>本人承诺上述购房行为真实，如存在虚假购房等违规提取住房公积金情形，本人同意将提取的住房公积金全额退回至住房公积金个人账户，并承担由此产生的一切法律责任。</w:t>
      </w:r>
    </w:p>
    <w:p>
      <w:pPr>
        <w:ind w:firstLine="645"/>
        <w:rPr>
          <w:rFonts w:ascii="仿宋" w:eastAsia="仿宋"/>
          <w:sz w:val="32"/>
          <w:szCs w:val="32"/>
        </w:rPr>
      </w:pPr>
    </w:p>
    <w:p>
      <w:pPr>
        <w:ind w:firstLine="6400" w:firstLineChars="2000"/>
        <w:rPr>
          <w:rFonts w:ascii="仿宋" w:eastAsia="仿宋"/>
          <w:sz w:val="32"/>
          <w:szCs w:val="32"/>
        </w:rPr>
      </w:pPr>
      <w:r>
        <w:rPr>
          <w:rFonts w:hint="eastAsia" w:ascii="仿宋" w:eastAsia="仿宋"/>
          <w:sz w:val="32"/>
          <w:szCs w:val="32"/>
        </w:rPr>
        <w:t>委托人：</w:t>
      </w:r>
    </w:p>
    <w:p>
      <w:pPr>
        <w:ind w:firstLine="6400" w:firstLineChars="2000"/>
        <w:rPr>
          <w:rFonts w:ascii="仿宋" w:eastAsia="仿宋"/>
          <w:sz w:val="32"/>
          <w:szCs w:val="32"/>
        </w:rPr>
      </w:pPr>
      <w:r>
        <w:rPr>
          <w:rFonts w:hint="eastAsia" w:ascii="仿宋" w:eastAsia="仿宋"/>
          <w:sz w:val="32"/>
          <w:szCs w:val="32"/>
        </w:rPr>
        <w:t>年 月 日</w:t>
      </w:r>
    </w:p>
    <w:p>
      <w:pPr>
        <w:jc w:val="cente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2UzOGFmYWNmMjZiODEwNzQ1NjZmOTI4MTYwMzAifQ=="/>
  </w:docVars>
  <w:rsids>
    <w:rsidRoot w:val="00000000"/>
    <w:rsid w:val="3BEB7AA0"/>
    <w:rsid w:val="70C2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367</Words>
  <Characters>367</Characters>
  <Lines>0</Lines>
  <Paragraphs>0</Paragraphs>
  <TotalTime>0</TotalTime>
  <ScaleCrop>false</ScaleCrop>
  <LinksUpToDate>false</LinksUpToDate>
  <CharactersWithSpaces>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2023-02-27T07:17:00Z</dcterms:created>
  <dc:creator>SHENGBO</dc:creator>
  <cp:lastModifiedBy>海风</cp:lastModifiedBy>
  <dcterms:modified xsi:type="dcterms:W3CDTF">2023-02-27T07:19:19Z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BECA5CD2D227440FAFAB53C8E3B65AE3</vt:lpwstr>
  </property>
</Properties>
</file>