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EC" w:rsidRDefault="00FE000C">
      <w:pPr>
        <w:rPr>
          <w:rFonts w:hint="eastAsia"/>
        </w:rPr>
      </w:pPr>
      <w:r w:rsidRPr="00FE000C">
        <w:rPr>
          <w:rFonts w:hint="eastAsia"/>
        </w:rPr>
        <w:t>关于印发就业技能培训工种增补目录及补贴标准（</w:t>
      </w:r>
      <w:r w:rsidRPr="00FE000C">
        <w:rPr>
          <w:rFonts w:hint="eastAsia"/>
        </w:rPr>
        <w:t>2020</w:t>
      </w:r>
      <w:r w:rsidRPr="00FE000C">
        <w:rPr>
          <w:rFonts w:hint="eastAsia"/>
        </w:rPr>
        <w:t>年）的通知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ind w:right="48" w:firstLine="160"/>
        <w:jc w:val="center"/>
        <w:rPr>
          <w:rFonts w:ascii="微软雅黑" w:eastAsia="微软雅黑" w:hAnsi="微软雅黑" w:cs="宋体"/>
          <w:color w:val="282828"/>
          <w:kern w:val="0"/>
          <w:sz w:val="24"/>
          <w:szCs w:val="24"/>
        </w:rPr>
      </w:pPr>
      <w:r w:rsidRPr="00FE00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proofErr w:type="gramStart"/>
      <w:r w:rsidRPr="00FE00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皖人社秘</w:t>
      </w:r>
      <w:proofErr w:type="gramEnd"/>
      <w:r w:rsidRPr="00FE00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〔2020〕189号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仿宋" w:eastAsia="仿宋" w:hAnsi="仿宋" w:cs="宋体" w:hint="eastAsia"/>
          <w:color w:val="282828"/>
          <w:kern w:val="0"/>
          <w:sz w:val="32"/>
          <w:szCs w:val="32"/>
        </w:rPr>
        <w:t>各市人力资源社会保障局：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ind w:firstLine="640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仿宋" w:eastAsia="仿宋" w:hAnsi="仿宋" w:cs="宋体" w:hint="eastAsia"/>
          <w:color w:val="282828"/>
          <w:kern w:val="0"/>
          <w:sz w:val="32"/>
          <w:szCs w:val="32"/>
        </w:rPr>
        <w:t>为学习贯彻习近平总书记视察安徽重要讲话精神，深入实施职业技能提升行动，更好地促进建档立卡贫困户、退</w:t>
      </w:r>
      <w:proofErr w:type="gramStart"/>
      <w:r w:rsidRPr="00FE000C">
        <w:rPr>
          <w:rFonts w:ascii="仿宋" w:eastAsia="仿宋" w:hAnsi="仿宋" w:cs="宋体" w:hint="eastAsia"/>
          <w:color w:val="282828"/>
          <w:kern w:val="0"/>
          <w:sz w:val="32"/>
          <w:szCs w:val="32"/>
        </w:rPr>
        <w:t>捕渔</w:t>
      </w:r>
      <w:proofErr w:type="gramEnd"/>
      <w:r w:rsidRPr="00FE000C">
        <w:rPr>
          <w:rFonts w:ascii="仿宋" w:eastAsia="仿宋" w:hAnsi="仿宋" w:cs="宋体" w:hint="eastAsia"/>
          <w:color w:val="282828"/>
          <w:kern w:val="0"/>
          <w:sz w:val="32"/>
          <w:szCs w:val="32"/>
        </w:rPr>
        <w:t>民、高校毕业生、农民工、失业人员等重点群体就业，全面落实“稳就业”“保就业”任务，结合不同群体就业需求和培育发展新职业新业态需要，经研究，决定在《就业技能培训工种目录及补贴标准（2019版）》基础上，增补一批新的就业技能培训工种目录。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ind w:firstLine="640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仿宋" w:eastAsia="仿宋" w:hAnsi="仿宋" w:cs="宋体" w:hint="eastAsia"/>
          <w:color w:val="282828"/>
          <w:kern w:val="0"/>
          <w:sz w:val="32"/>
          <w:szCs w:val="32"/>
        </w:rPr>
        <w:t>现将《就业技能培训工种增补目录及补贴标准（2020年）》印发给你们，请结合实际，认真贯彻执行。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ind w:firstLine="640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                         </w:t>
      </w:r>
      <w:r w:rsidRPr="00FE000C">
        <w:rPr>
          <w:rFonts w:ascii="仿宋" w:eastAsia="仿宋" w:hAnsi="仿宋" w:cs="宋体" w:hint="eastAsia"/>
          <w:color w:val="282828"/>
          <w:kern w:val="0"/>
          <w:sz w:val="32"/>
          <w:szCs w:val="32"/>
        </w:rPr>
        <w:t>安徽省人力资源和社会保障厅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                               </w:t>
      </w:r>
      <w:r w:rsidRPr="00FE000C">
        <w:rPr>
          <w:rFonts w:ascii="仿宋" w:eastAsia="仿宋" w:hAnsi="仿宋" w:cs="仿宋" w:hint="eastAsia"/>
          <w:color w:val="282828"/>
          <w:kern w:val="0"/>
          <w:sz w:val="32"/>
          <w:szCs w:val="32"/>
        </w:rPr>
        <w:t>2020</w:t>
      </w:r>
      <w:r w:rsidRPr="00FE000C">
        <w:rPr>
          <w:rFonts w:ascii="仿宋" w:eastAsia="仿宋" w:hAnsi="仿宋" w:cs="宋体" w:hint="eastAsia"/>
          <w:color w:val="282828"/>
          <w:kern w:val="0"/>
          <w:sz w:val="32"/>
          <w:szCs w:val="32"/>
        </w:rPr>
        <w:t>年9月18日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lastRenderedPageBreak/>
        <w:t> 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仿宋" w:eastAsia="仿宋" w:hAnsi="仿宋" w:cs="宋体" w:hint="eastAsia"/>
          <w:color w:val="282828"/>
          <w:kern w:val="0"/>
          <w:sz w:val="32"/>
          <w:szCs w:val="32"/>
        </w:rPr>
        <w:t>就业技能培训工种增补目录及补贴标准</w:t>
      </w:r>
    </w:p>
    <w:p w:rsidR="00FE000C" w:rsidRPr="00FE000C" w:rsidRDefault="00FE000C" w:rsidP="00FE000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282828"/>
          <w:kern w:val="0"/>
          <w:sz w:val="24"/>
          <w:szCs w:val="24"/>
        </w:rPr>
      </w:pPr>
      <w:r w:rsidRPr="00FE000C">
        <w:rPr>
          <w:rFonts w:ascii="仿宋" w:eastAsia="仿宋" w:hAnsi="仿宋" w:cs="宋体" w:hint="eastAsia"/>
          <w:b/>
          <w:bCs/>
          <w:color w:val="282828"/>
          <w:kern w:val="0"/>
          <w:sz w:val="32"/>
          <w:szCs w:val="32"/>
        </w:rPr>
        <w:t>（2020年）</w:t>
      </w:r>
    </w:p>
    <w:tbl>
      <w:tblPr>
        <w:tblW w:w="91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3127"/>
        <w:gridCol w:w="1259"/>
        <w:gridCol w:w="1245"/>
        <w:gridCol w:w="2783"/>
      </w:tblGrid>
      <w:tr w:rsidR="00FE000C" w:rsidRPr="00FE000C" w:rsidTr="00FE000C">
        <w:trPr>
          <w:trHeight w:val="654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b/>
                <w:bCs/>
                <w:color w:val="282828"/>
                <w:kern w:val="0"/>
                <w:sz w:val="32"/>
                <w:szCs w:val="32"/>
              </w:rPr>
              <w:t>序号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b/>
                <w:bCs/>
                <w:color w:val="282828"/>
                <w:kern w:val="0"/>
                <w:sz w:val="32"/>
                <w:szCs w:val="32"/>
              </w:rPr>
              <w:t>职业/工种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b/>
                <w:bCs/>
                <w:color w:val="282828"/>
                <w:kern w:val="0"/>
                <w:sz w:val="32"/>
                <w:szCs w:val="32"/>
              </w:rPr>
              <w:t>培训课时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b/>
                <w:bCs/>
                <w:color w:val="282828"/>
                <w:kern w:val="0"/>
                <w:sz w:val="32"/>
                <w:szCs w:val="32"/>
              </w:rPr>
              <w:t>补贴标准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b/>
                <w:bCs/>
                <w:color w:val="282828"/>
                <w:kern w:val="0"/>
                <w:sz w:val="32"/>
                <w:szCs w:val="32"/>
              </w:rPr>
              <w:t>备注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工业机器人系统操作员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2400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工业机器人系统</w:t>
            </w:r>
            <w:proofErr w:type="gramStart"/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运维员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2400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物联网安装</w:t>
            </w:r>
            <w:proofErr w:type="gramStart"/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调试员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2400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proofErr w:type="gramStart"/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增材制造</w:t>
            </w:r>
            <w:proofErr w:type="gramEnd"/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设备操作员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2400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汽车（网约车）</w:t>
            </w:r>
            <w:proofErr w:type="gramStart"/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代驾员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2400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仅适用退</w:t>
            </w:r>
            <w:proofErr w:type="gramStart"/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捕渔</w:t>
            </w:r>
            <w:proofErr w:type="gramEnd"/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民、建档立卡贫困户、就业困难人员和</w:t>
            </w:r>
            <w:proofErr w:type="gramStart"/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零就业</w:t>
            </w:r>
            <w:proofErr w:type="gramEnd"/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家庭成员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船舶驾驶员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2400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互联网营销师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1500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健康</w:t>
            </w:r>
            <w:proofErr w:type="gramStart"/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照护师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1500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rPr>
          <w:trHeight w:val="50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农机驾驶员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1500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rPr>
          <w:trHeight w:val="498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新能源汽车电池管理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1500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rPr>
          <w:trHeight w:val="61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新能源汽车电驱动系</w:t>
            </w: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lastRenderedPageBreak/>
              <w:t>统维护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lastRenderedPageBreak/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1500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rPr>
          <w:trHeight w:val="538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lastRenderedPageBreak/>
              <w:t>12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充电</w:t>
            </w:r>
            <w:proofErr w:type="gramStart"/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桩运维管理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1500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评茶员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1500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茶叶加工</w:t>
            </w:r>
            <w:proofErr w:type="gramStart"/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工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1500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社会心理服务指导员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社群健康助理员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医疗护理员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直播销售员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无人机装调检修工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环境监测员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装配式建筑灌浆工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装配式建筑吊装工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茶艺师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1000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公共卫生辅助服务员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600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网约配送员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600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proofErr w:type="gramStart"/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美甲师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600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宋体" w:eastAsia="宋体" w:hAnsi="宋体" w:cs="宋体" w:hint="eastAsia"/>
                <w:color w:val="282828"/>
                <w:kern w:val="0"/>
                <w:sz w:val="32"/>
                <w:szCs w:val="32"/>
              </w:rPr>
              <w:t> 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农作物栽培种植技术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600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可括号备注农作物种类名称，如（茶叶）（草莓）（苗木）（花卉）等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28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水产畜禽养殖技术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600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可括号备注水产畜</w:t>
            </w: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lastRenderedPageBreak/>
              <w:t>禽种类名称，如（小龙虾）等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lastRenderedPageBreak/>
              <w:t>29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农产品加工制作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600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可括号备注农产品种类名称，如（粉丝）（苔干）等</w:t>
            </w:r>
          </w:p>
        </w:tc>
      </w:tr>
      <w:tr w:rsidR="00FE000C" w:rsidRPr="00FE000C" w:rsidTr="00FE000C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30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特色风味美食制作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600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0C" w:rsidRPr="00FE000C" w:rsidRDefault="00FE000C" w:rsidP="00FE000C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FE000C">
              <w:rPr>
                <w:rFonts w:ascii="仿宋" w:eastAsia="仿宋" w:hAnsi="仿宋" w:cs="宋体" w:hint="eastAsia"/>
                <w:color w:val="282828"/>
                <w:kern w:val="0"/>
                <w:sz w:val="32"/>
                <w:szCs w:val="32"/>
              </w:rPr>
              <w:t>可括号备注美食种类名称，如（符离集烧鸡）（无为板鸭）（淮南牛肉汤）（太和板面）等</w:t>
            </w:r>
          </w:p>
        </w:tc>
      </w:tr>
    </w:tbl>
    <w:p w:rsidR="00FE000C" w:rsidRPr="00FE000C" w:rsidRDefault="00FE000C"/>
    <w:sectPr w:rsidR="00FE000C" w:rsidRPr="00FE000C" w:rsidSect="00A13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00C"/>
    <w:rsid w:val="00106D57"/>
    <w:rsid w:val="00A136EC"/>
    <w:rsid w:val="00E4786F"/>
    <w:rsid w:val="00FB15A2"/>
    <w:rsid w:val="00FE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孙捷</dc:creator>
  <cp:lastModifiedBy>孙捷</cp:lastModifiedBy>
  <cp:revision>1</cp:revision>
  <dcterms:created xsi:type="dcterms:W3CDTF">2021-01-11T02:17:00Z</dcterms:created>
  <dcterms:modified xsi:type="dcterms:W3CDTF">2021-01-11T02:17:00Z</dcterms:modified>
</cp:coreProperties>
</file>