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缓缴撤销申请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__________医保中心：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其他原因：___________，现自愿放弃享受此次缓缴政策，按月正常缴纳职工医疗保险费。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特此申请。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 月   日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IzMmIwMjM4ZTYxMzYzNWQzNGJiNDRlYTUzOGYifQ=="/>
  </w:docVars>
  <w:rsids>
    <w:rsidRoot w:val="088D539F"/>
    <w:rsid w:val="088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2022-07-29T08:59:00Z</dcterms:created>
  <dc:creator>吴钰鑫</dc:creator>
  <cp:lastModifiedBy>吴钰鑫</cp:lastModifiedBy>
  <dcterms:modified xsi:type="dcterms:W3CDTF">2022-07-29T08:59:27Z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6219051932DF4611886DD2AB77F42A76</vt:lpwstr>
  </property>
</Properties>
</file>