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18"/>
        <w:tblOverlap w:val="never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184"/>
        <w:gridCol w:w="1537"/>
        <w:gridCol w:w="1100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基本医疗保险异地就医备案个人承诺书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lang w:val="en-US" w:eastAsia="zh-CN" w:bidi="ar"/>
              </w:rPr>
              <w:t xml:space="preserve">  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lang w:val="en-US" w:eastAsia="zh-CN" w:bidi="ar"/>
              </w:rPr>
              <w:t xml:space="preserve"> 别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48"/>
                <w:tab w:val="center" w:pos="3792"/>
              </w:tabs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□异地安置退休人员 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异地长期居住人员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□常驻异地工作人员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2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参保地异地就医备案告知书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（由参保地经办机构填写）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20" w:type="dxa"/>
            <w:gridSpan w:val="8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承诺事项：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申请办理异地就医备案业务，己阅读并知晓《备案告知书》所述内容，同意遵守相关规定。因个人原因无法提供异地就医备案相关证明材料，本人保证符合此业务办理条件，所述信息真实、准确、完整、有效，愿意接受信息共享查询核验，由此产生的一切经济损失和法律责任均由本人承担。</w:t>
            </w:r>
          </w:p>
          <w:p>
            <w:pPr>
              <w:ind w:firstLine="481"/>
              <w:jc w:val="both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481"/>
              <w:jc w:val="both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承诺人（签名、指印）：</w:t>
            </w:r>
          </w:p>
          <w:p>
            <w:pPr>
              <w:ind w:firstLine="481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ind w:firstLine="481"/>
              <w:jc w:val="both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20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64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本表由参保人员填写，由医保经办部门存档，两年内不得销毁。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7F32"/>
    <w:rsid w:val="38AF7F32"/>
    <w:rsid w:val="4BD56CFA"/>
    <w:rsid w:val="61FD49E3"/>
    <w:rsid w:val="76021945"/>
    <w:rsid w:val="7B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2022-07-25T18:55:00Z</dcterms:created>
  <dc:creator>1</dc:creator>
  <cp:lastModifiedBy>黄纾洁</cp:lastModifiedBy>
  <dcterms:modified xsi:type="dcterms:W3CDTF">2022-09-15T09:14:38Z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D1A0886B955C4BF28E8BA944F728A20C</vt:lpwstr>
  </property>
</Properties>
</file>